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9BC" w:rsidRPr="00ED7807" w:rsidRDefault="00E769BC" w:rsidP="006C7804">
      <w:pPr>
        <w:pStyle w:val="Textoindependiente"/>
        <w:pBdr>
          <w:top w:val="single" w:sz="18" w:space="1" w:color="auto"/>
          <w:left w:val="single" w:sz="18" w:space="4" w:color="auto"/>
          <w:bottom w:val="single" w:sz="18" w:space="1" w:color="auto"/>
          <w:right w:val="single" w:sz="18" w:space="4" w:color="auto"/>
        </w:pBdr>
        <w:rPr>
          <w:szCs w:val="48"/>
        </w:rPr>
      </w:pPr>
    </w:p>
    <w:p w:rsidR="00E769BC" w:rsidRPr="00ED7807" w:rsidRDefault="00E769BC" w:rsidP="006C7804">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rsidR="006A7203" w:rsidRPr="00ED7807" w:rsidRDefault="006A7203" w:rsidP="006C7804">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rsidR="00E769BC" w:rsidRPr="00ED7807" w:rsidRDefault="00270087" w:rsidP="006C7804">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sidRPr="00ED7807">
        <w:rPr>
          <w:noProof/>
          <w:lang w:val="es-MX" w:eastAsia="es-MX"/>
        </w:rPr>
        <w:drawing>
          <wp:inline distT="0" distB="0" distL="0" distR="0" wp14:anchorId="184BD9D9" wp14:editId="30F10717">
            <wp:extent cx="2533650" cy="2505075"/>
            <wp:effectExtent l="19050" t="0" r="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9" cstate="print"/>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rsidR="00E769BC" w:rsidRPr="00ED7807" w:rsidRDefault="00E769BC" w:rsidP="006C7804">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rsidR="006A7203" w:rsidRDefault="006A7203" w:rsidP="006C7804">
      <w:pPr>
        <w:pBdr>
          <w:top w:val="single" w:sz="18" w:space="1" w:color="auto"/>
          <w:left w:val="single" w:sz="18" w:space="4" w:color="auto"/>
          <w:bottom w:val="single" w:sz="18" w:space="1" w:color="auto"/>
          <w:right w:val="single" w:sz="18" w:space="4" w:color="auto"/>
        </w:pBdr>
        <w:jc w:val="center"/>
        <w:rPr>
          <w:rFonts w:ascii="Century Gothic" w:hAnsi="Century Gothic"/>
          <w:b/>
          <w:sz w:val="24"/>
          <w:szCs w:val="24"/>
        </w:rPr>
      </w:pPr>
    </w:p>
    <w:p w:rsidR="003F45DF" w:rsidRPr="00ED7807" w:rsidRDefault="003F45DF" w:rsidP="006C7804">
      <w:pPr>
        <w:pBdr>
          <w:top w:val="single" w:sz="18" w:space="1" w:color="auto"/>
          <w:left w:val="single" w:sz="18" w:space="4" w:color="auto"/>
          <w:bottom w:val="single" w:sz="18" w:space="1" w:color="auto"/>
          <w:right w:val="single" w:sz="18" w:space="4" w:color="auto"/>
        </w:pBdr>
        <w:jc w:val="center"/>
        <w:rPr>
          <w:rFonts w:ascii="Century Gothic" w:hAnsi="Century Gothic"/>
          <w:b/>
          <w:sz w:val="24"/>
          <w:szCs w:val="24"/>
        </w:rPr>
      </w:pPr>
    </w:p>
    <w:p w:rsidR="00E769BC" w:rsidRPr="007F526B" w:rsidRDefault="006D4972" w:rsidP="006C7804">
      <w:pPr>
        <w:pBdr>
          <w:top w:val="single" w:sz="18" w:space="1" w:color="auto"/>
          <w:left w:val="single" w:sz="18" w:space="4" w:color="auto"/>
          <w:bottom w:val="single" w:sz="18" w:space="1" w:color="auto"/>
          <w:right w:val="single" w:sz="18" w:space="4" w:color="auto"/>
        </w:pBdr>
        <w:jc w:val="center"/>
        <w:rPr>
          <w:sz w:val="50"/>
          <w:szCs w:val="50"/>
          <w:lang w:val="es-MX"/>
        </w:rPr>
      </w:pPr>
      <w:r w:rsidRPr="007F526B">
        <w:rPr>
          <w:rFonts w:ascii="Benguiat Bk BT" w:hAnsi="Benguiat Bk BT"/>
          <w:b/>
          <w:sz w:val="50"/>
          <w:szCs w:val="50"/>
        </w:rPr>
        <w:t xml:space="preserve">Ley </w:t>
      </w:r>
      <w:r w:rsidR="005A254A">
        <w:rPr>
          <w:rFonts w:ascii="Benguiat Bk BT" w:hAnsi="Benguiat Bk BT"/>
          <w:b/>
          <w:sz w:val="50"/>
          <w:szCs w:val="50"/>
        </w:rPr>
        <w:t>que establece el Servicio de Administración Tributaria</w:t>
      </w:r>
      <w:r w:rsidR="00B61757">
        <w:rPr>
          <w:rFonts w:ascii="Benguiat Bk BT" w:hAnsi="Benguiat Bk BT"/>
          <w:b/>
          <w:sz w:val="50"/>
          <w:szCs w:val="50"/>
        </w:rPr>
        <w:t xml:space="preserve"> de Tamaulipas</w:t>
      </w:r>
    </w:p>
    <w:p w:rsidR="00E769BC" w:rsidRPr="00ED7807" w:rsidRDefault="0066675F" w:rsidP="006C7804">
      <w:pPr>
        <w:pBdr>
          <w:top w:val="single" w:sz="18" w:space="1" w:color="auto"/>
          <w:left w:val="single" w:sz="18" w:space="4" w:color="auto"/>
          <w:bottom w:val="single" w:sz="18" w:space="1" w:color="auto"/>
          <w:right w:val="single" w:sz="18" w:space="4" w:color="auto"/>
        </w:pBdr>
        <w:jc w:val="center"/>
        <w:rPr>
          <w:lang w:val="es-MX"/>
        </w:rPr>
      </w:pPr>
      <w:r w:rsidRPr="0066675F">
        <w:rPr>
          <w:rFonts w:ascii="Benguiat Bk BT" w:hAnsi="Benguiat Bk BT"/>
          <w:b/>
          <w:sz w:val="44"/>
          <w:szCs w:val="44"/>
          <w:lang w:val="es-ES_tradnl"/>
        </w:rPr>
        <w:t>(Abrogada)</w:t>
      </w:r>
    </w:p>
    <w:p w:rsidR="00E769BC" w:rsidRPr="00ED7807" w:rsidRDefault="00E769BC" w:rsidP="006C7804">
      <w:pPr>
        <w:pBdr>
          <w:top w:val="single" w:sz="18" w:space="1" w:color="auto"/>
          <w:left w:val="single" w:sz="18" w:space="4" w:color="auto"/>
          <w:bottom w:val="single" w:sz="18" w:space="1" w:color="auto"/>
          <w:right w:val="single" w:sz="18" w:space="4" w:color="auto"/>
        </w:pBdr>
        <w:jc w:val="center"/>
        <w:rPr>
          <w:lang w:val="es-MX"/>
        </w:rPr>
      </w:pPr>
    </w:p>
    <w:p w:rsidR="00E769BC" w:rsidRPr="00ED7807" w:rsidRDefault="00E769BC" w:rsidP="006C7804">
      <w:pPr>
        <w:pBdr>
          <w:top w:val="single" w:sz="18" w:space="1" w:color="auto"/>
          <w:left w:val="single" w:sz="18" w:space="4" w:color="auto"/>
          <w:bottom w:val="single" w:sz="18" w:space="1" w:color="auto"/>
          <w:right w:val="single" w:sz="18" w:space="4" w:color="auto"/>
        </w:pBdr>
        <w:jc w:val="center"/>
        <w:rPr>
          <w:lang w:val="es-MX"/>
        </w:rPr>
      </w:pPr>
    </w:p>
    <w:p w:rsidR="002E4534" w:rsidRPr="00ED7807" w:rsidRDefault="002E4534" w:rsidP="006C7804">
      <w:pPr>
        <w:pBdr>
          <w:top w:val="single" w:sz="18" w:space="1" w:color="auto"/>
          <w:left w:val="single" w:sz="18" w:space="4" w:color="auto"/>
          <w:bottom w:val="single" w:sz="18" w:space="1" w:color="auto"/>
          <w:right w:val="single" w:sz="18" w:space="4" w:color="auto"/>
        </w:pBdr>
        <w:jc w:val="center"/>
        <w:rPr>
          <w:lang w:val="es-MX"/>
        </w:rPr>
      </w:pPr>
    </w:p>
    <w:p w:rsidR="002E4534" w:rsidRPr="00ED7807" w:rsidRDefault="002E4534" w:rsidP="006C7804">
      <w:pPr>
        <w:pBdr>
          <w:top w:val="single" w:sz="18" w:space="1" w:color="auto"/>
          <w:left w:val="single" w:sz="18" w:space="4" w:color="auto"/>
          <w:bottom w:val="single" w:sz="18" w:space="1" w:color="auto"/>
          <w:right w:val="single" w:sz="18" w:space="4" w:color="auto"/>
        </w:pBdr>
        <w:jc w:val="center"/>
        <w:rPr>
          <w:lang w:val="es-MX"/>
        </w:rPr>
      </w:pPr>
    </w:p>
    <w:p w:rsidR="002E4534" w:rsidRPr="00ED7807" w:rsidRDefault="002E4534" w:rsidP="006C7804">
      <w:pPr>
        <w:pBdr>
          <w:top w:val="single" w:sz="18" w:space="1" w:color="auto"/>
          <w:left w:val="single" w:sz="18" w:space="4" w:color="auto"/>
          <w:bottom w:val="single" w:sz="18" w:space="1" w:color="auto"/>
          <w:right w:val="single" w:sz="18" w:space="4" w:color="auto"/>
        </w:pBdr>
        <w:jc w:val="center"/>
        <w:rPr>
          <w:lang w:val="es-MX"/>
        </w:rPr>
      </w:pPr>
    </w:p>
    <w:p w:rsidR="00997573" w:rsidRPr="00ED7807" w:rsidRDefault="00997573" w:rsidP="006C7804">
      <w:pPr>
        <w:pBdr>
          <w:top w:val="single" w:sz="18" w:space="1" w:color="auto"/>
          <w:left w:val="single" w:sz="18" w:space="4" w:color="auto"/>
          <w:bottom w:val="single" w:sz="18" w:space="1" w:color="auto"/>
          <w:right w:val="single" w:sz="18" w:space="4" w:color="auto"/>
        </w:pBdr>
        <w:jc w:val="center"/>
        <w:rPr>
          <w:lang w:val="es-MX"/>
        </w:rPr>
      </w:pPr>
    </w:p>
    <w:p w:rsidR="00997573" w:rsidRPr="00ED7807" w:rsidRDefault="00997573" w:rsidP="006C7804">
      <w:pPr>
        <w:pBdr>
          <w:top w:val="single" w:sz="18" w:space="1" w:color="auto"/>
          <w:left w:val="single" w:sz="18" w:space="4" w:color="auto"/>
          <w:bottom w:val="single" w:sz="18" w:space="1" w:color="auto"/>
          <w:right w:val="single" w:sz="18" w:space="4" w:color="auto"/>
        </w:pBdr>
        <w:jc w:val="center"/>
        <w:rPr>
          <w:lang w:val="es-MX"/>
        </w:rPr>
      </w:pPr>
    </w:p>
    <w:p w:rsidR="00DC7F8E" w:rsidRPr="00ED7807" w:rsidRDefault="00DC7F8E" w:rsidP="006C7804">
      <w:pPr>
        <w:pBdr>
          <w:top w:val="single" w:sz="18" w:space="1" w:color="auto"/>
          <w:left w:val="single" w:sz="18" w:space="4" w:color="auto"/>
          <w:bottom w:val="single" w:sz="18" w:space="1" w:color="auto"/>
          <w:right w:val="single" w:sz="18" w:space="4" w:color="auto"/>
        </w:pBdr>
        <w:jc w:val="center"/>
        <w:rPr>
          <w:lang w:val="es-MX"/>
        </w:rPr>
      </w:pPr>
    </w:p>
    <w:p w:rsidR="000C6778" w:rsidRDefault="000C6778" w:rsidP="006C7804">
      <w:pPr>
        <w:pBdr>
          <w:top w:val="single" w:sz="18" w:space="1" w:color="auto"/>
          <w:left w:val="single" w:sz="18" w:space="4" w:color="auto"/>
          <w:bottom w:val="single" w:sz="18" w:space="1" w:color="auto"/>
          <w:right w:val="single" w:sz="18" w:space="4" w:color="auto"/>
        </w:pBdr>
        <w:jc w:val="center"/>
        <w:rPr>
          <w:lang w:val="es-MX"/>
        </w:rPr>
      </w:pPr>
    </w:p>
    <w:p w:rsidR="005A254A" w:rsidRDefault="005A254A" w:rsidP="006C7804">
      <w:pPr>
        <w:pBdr>
          <w:top w:val="single" w:sz="18" w:space="1" w:color="auto"/>
          <w:left w:val="single" w:sz="18" w:space="4" w:color="auto"/>
          <w:bottom w:val="single" w:sz="18" w:space="1" w:color="auto"/>
          <w:right w:val="single" w:sz="18" w:space="4" w:color="auto"/>
        </w:pBdr>
        <w:jc w:val="center"/>
        <w:rPr>
          <w:lang w:val="es-MX"/>
        </w:rPr>
      </w:pPr>
    </w:p>
    <w:p w:rsidR="005A254A" w:rsidRPr="00ED7807" w:rsidRDefault="005A254A" w:rsidP="006C7804">
      <w:pPr>
        <w:pBdr>
          <w:top w:val="single" w:sz="18" w:space="1" w:color="auto"/>
          <w:left w:val="single" w:sz="18" w:space="4" w:color="auto"/>
          <w:bottom w:val="single" w:sz="18" w:space="1" w:color="auto"/>
          <w:right w:val="single" w:sz="18" w:space="4" w:color="auto"/>
        </w:pBdr>
        <w:jc w:val="center"/>
        <w:rPr>
          <w:lang w:val="es-MX"/>
        </w:rPr>
      </w:pPr>
    </w:p>
    <w:p w:rsidR="00E769BC" w:rsidRPr="00ED7807" w:rsidRDefault="001C0C31" w:rsidP="006C7804">
      <w:pPr>
        <w:pBdr>
          <w:top w:val="single" w:sz="18" w:space="1" w:color="auto"/>
          <w:left w:val="single" w:sz="18" w:space="4" w:color="auto"/>
          <w:bottom w:val="single" w:sz="18" w:space="1" w:color="auto"/>
          <w:right w:val="single" w:sz="18" w:space="4" w:color="auto"/>
        </w:pBdr>
        <w:jc w:val="center"/>
        <w:rPr>
          <w:rFonts w:ascii="Arial" w:hAnsi="Arial" w:cs="Arial"/>
          <w:b/>
          <w:sz w:val="20"/>
          <w:lang w:val="pt-BR"/>
        </w:rPr>
      </w:pPr>
      <w:r w:rsidRPr="00ED7807">
        <w:rPr>
          <w:rFonts w:ascii="Arial" w:hAnsi="Arial" w:cs="Arial"/>
          <w:b/>
          <w:sz w:val="20"/>
          <w:lang w:val="pt-BR"/>
        </w:rPr>
        <w:t>Documento de consulta</w:t>
      </w:r>
    </w:p>
    <w:p w:rsidR="00B666BF" w:rsidRDefault="00A77DF7" w:rsidP="006C7804">
      <w:pPr>
        <w:pBdr>
          <w:top w:val="single" w:sz="18" w:space="1" w:color="auto"/>
          <w:left w:val="single" w:sz="18" w:space="4" w:color="auto"/>
          <w:bottom w:val="single" w:sz="18" w:space="1" w:color="auto"/>
          <w:right w:val="single" w:sz="18" w:space="4" w:color="auto"/>
        </w:pBdr>
        <w:jc w:val="center"/>
        <w:rPr>
          <w:rFonts w:ascii="Arial" w:hAnsi="Arial" w:cs="Arial"/>
          <w:b/>
          <w:sz w:val="20"/>
          <w:lang w:val="pt-BR"/>
        </w:rPr>
      </w:pPr>
      <w:r w:rsidRPr="00ED7807">
        <w:rPr>
          <w:rFonts w:ascii="Arial" w:hAnsi="Arial" w:cs="Arial"/>
          <w:b/>
          <w:sz w:val="20"/>
          <w:lang w:val="pt-BR"/>
        </w:rPr>
        <w:t xml:space="preserve">Sin reformas P.O. </w:t>
      </w:r>
      <w:proofErr w:type="gramStart"/>
      <w:r w:rsidRPr="00ED7807">
        <w:rPr>
          <w:rFonts w:ascii="Arial" w:hAnsi="Arial" w:cs="Arial"/>
          <w:b/>
          <w:sz w:val="20"/>
          <w:lang w:val="pt-BR"/>
        </w:rPr>
        <w:t>del</w:t>
      </w:r>
      <w:proofErr w:type="gramEnd"/>
      <w:r w:rsidRPr="00ED7807">
        <w:rPr>
          <w:rFonts w:ascii="Arial" w:hAnsi="Arial" w:cs="Arial"/>
          <w:b/>
          <w:sz w:val="20"/>
          <w:lang w:val="pt-BR"/>
        </w:rPr>
        <w:t xml:space="preserve"> </w:t>
      </w:r>
      <w:r w:rsidR="005A254A">
        <w:rPr>
          <w:rFonts w:ascii="Arial" w:hAnsi="Arial" w:cs="Arial"/>
          <w:b/>
          <w:sz w:val="20"/>
          <w:lang w:val="pt-BR"/>
        </w:rPr>
        <w:t>6</w:t>
      </w:r>
      <w:r w:rsidRPr="00ED7807">
        <w:rPr>
          <w:rFonts w:ascii="Arial" w:hAnsi="Arial" w:cs="Arial"/>
          <w:b/>
          <w:sz w:val="20"/>
          <w:lang w:val="pt-BR"/>
        </w:rPr>
        <w:t xml:space="preserve"> de </w:t>
      </w:r>
      <w:r w:rsidR="005A254A">
        <w:rPr>
          <w:rFonts w:ascii="Arial" w:hAnsi="Arial" w:cs="Arial"/>
          <w:b/>
          <w:sz w:val="20"/>
          <w:lang w:val="pt-BR"/>
        </w:rPr>
        <w:t>febrero</w:t>
      </w:r>
      <w:r w:rsidRPr="00ED7807">
        <w:rPr>
          <w:rFonts w:ascii="Arial" w:hAnsi="Arial" w:cs="Arial"/>
          <w:b/>
          <w:sz w:val="20"/>
          <w:lang w:val="pt-BR"/>
        </w:rPr>
        <w:t xml:space="preserve"> de 20</w:t>
      </w:r>
      <w:r w:rsidR="005A254A">
        <w:rPr>
          <w:rFonts w:ascii="Arial" w:hAnsi="Arial" w:cs="Arial"/>
          <w:b/>
          <w:sz w:val="20"/>
          <w:lang w:val="pt-BR"/>
        </w:rPr>
        <w:t>20</w:t>
      </w:r>
      <w:r w:rsidRPr="00ED7807">
        <w:rPr>
          <w:rFonts w:ascii="Arial" w:hAnsi="Arial" w:cs="Arial"/>
          <w:b/>
          <w:sz w:val="20"/>
          <w:lang w:val="pt-BR"/>
        </w:rPr>
        <w:t>.</w:t>
      </w:r>
    </w:p>
    <w:p w:rsidR="00B61757" w:rsidRDefault="00B61757" w:rsidP="00463B82">
      <w:pPr>
        <w:pBdr>
          <w:top w:val="single" w:sz="18" w:space="1" w:color="auto"/>
          <w:left w:val="single" w:sz="18" w:space="4" w:color="auto"/>
          <w:bottom w:val="single" w:sz="18" w:space="1" w:color="auto"/>
          <w:right w:val="single" w:sz="18" w:space="4" w:color="auto"/>
        </w:pBdr>
        <w:jc w:val="both"/>
        <w:rPr>
          <w:rFonts w:ascii="Arial" w:hAnsi="Arial" w:cs="Arial"/>
          <w:b/>
          <w:sz w:val="20"/>
          <w:lang w:val="pt-BR"/>
        </w:rPr>
      </w:pPr>
    </w:p>
    <w:p w:rsidR="002C646B" w:rsidRPr="00ED7807" w:rsidRDefault="002C646B" w:rsidP="00463B82">
      <w:pPr>
        <w:pBdr>
          <w:top w:val="single" w:sz="18" w:space="1" w:color="auto"/>
          <w:left w:val="single" w:sz="18" w:space="4" w:color="auto"/>
          <w:bottom w:val="single" w:sz="18" w:space="1" w:color="auto"/>
          <w:right w:val="single" w:sz="18" w:space="4" w:color="auto"/>
        </w:pBdr>
        <w:jc w:val="both"/>
        <w:rPr>
          <w:rFonts w:ascii="Arial" w:hAnsi="Arial" w:cs="Arial"/>
          <w:b/>
          <w:sz w:val="20"/>
          <w:lang w:val="pt-BR"/>
        </w:rPr>
      </w:pPr>
      <w:r w:rsidRPr="002C646B">
        <w:rPr>
          <w:rFonts w:ascii="Arial" w:hAnsi="Arial" w:cs="Arial"/>
          <w:b/>
          <w:sz w:val="20"/>
          <w:lang w:val="es-ES_tradnl"/>
        </w:rPr>
        <w:t xml:space="preserve">Nota: </w:t>
      </w:r>
      <w:r w:rsidRPr="002C646B">
        <w:rPr>
          <w:rFonts w:ascii="Arial" w:hAnsi="Arial" w:cs="Arial"/>
          <w:sz w:val="20"/>
          <w:lang w:val="es-ES_tradnl"/>
        </w:rPr>
        <w:t>Abrogada por Decreto No. LXI</w:t>
      </w:r>
      <w:r>
        <w:rPr>
          <w:rFonts w:ascii="Arial" w:hAnsi="Arial" w:cs="Arial"/>
          <w:sz w:val="20"/>
          <w:lang w:val="es-ES_tradnl"/>
        </w:rPr>
        <w:t>V-806</w:t>
      </w:r>
      <w:r w:rsidRPr="002C646B">
        <w:rPr>
          <w:rFonts w:ascii="Arial" w:hAnsi="Arial" w:cs="Arial"/>
          <w:sz w:val="20"/>
          <w:lang w:val="es-ES_tradnl"/>
        </w:rPr>
        <w:t xml:space="preserve">, del </w:t>
      </w:r>
      <w:r>
        <w:rPr>
          <w:rFonts w:ascii="Arial" w:hAnsi="Arial" w:cs="Arial"/>
          <w:sz w:val="20"/>
          <w:lang w:val="es-ES_tradnl"/>
        </w:rPr>
        <w:t>20</w:t>
      </w:r>
      <w:r w:rsidRPr="002C646B">
        <w:rPr>
          <w:rFonts w:ascii="Arial" w:hAnsi="Arial" w:cs="Arial"/>
          <w:sz w:val="20"/>
          <w:lang w:val="es-ES_tradnl"/>
        </w:rPr>
        <w:t xml:space="preserve"> de </w:t>
      </w:r>
      <w:r>
        <w:rPr>
          <w:rFonts w:ascii="Arial" w:hAnsi="Arial" w:cs="Arial"/>
          <w:sz w:val="20"/>
          <w:lang w:val="es-ES_tradnl"/>
        </w:rPr>
        <w:t>septiembre</w:t>
      </w:r>
      <w:r w:rsidRPr="002C646B">
        <w:rPr>
          <w:rFonts w:ascii="Arial" w:hAnsi="Arial" w:cs="Arial"/>
          <w:sz w:val="20"/>
          <w:lang w:val="es-ES_tradnl"/>
        </w:rPr>
        <w:t xml:space="preserve"> de 20</w:t>
      </w:r>
      <w:r>
        <w:rPr>
          <w:rFonts w:ascii="Arial" w:hAnsi="Arial" w:cs="Arial"/>
          <w:sz w:val="20"/>
          <w:lang w:val="es-ES_tradnl"/>
        </w:rPr>
        <w:t>21</w:t>
      </w:r>
      <w:r w:rsidRPr="002C646B">
        <w:rPr>
          <w:rFonts w:ascii="Arial" w:hAnsi="Arial" w:cs="Arial"/>
          <w:sz w:val="20"/>
          <w:lang w:val="es-ES_tradnl"/>
        </w:rPr>
        <w:t xml:space="preserve"> y publicado en el P.O. No. </w:t>
      </w:r>
      <w:r>
        <w:rPr>
          <w:rFonts w:ascii="Arial" w:hAnsi="Arial" w:cs="Arial"/>
          <w:sz w:val="20"/>
          <w:lang w:val="es-ES_tradnl"/>
        </w:rPr>
        <w:t>112</w:t>
      </w:r>
      <w:r w:rsidRPr="002C646B">
        <w:rPr>
          <w:rFonts w:ascii="Arial" w:hAnsi="Arial" w:cs="Arial"/>
          <w:sz w:val="20"/>
          <w:lang w:val="es-ES_tradnl"/>
        </w:rPr>
        <w:t>, del 2</w:t>
      </w:r>
      <w:r>
        <w:rPr>
          <w:rFonts w:ascii="Arial" w:hAnsi="Arial" w:cs="Arial"/>
          <w:sz w:val="20"/>
          <w:lang w:val="es-ES_tradnl"/>
        </w:rPr>
        <w:t>1</w:t>
      </w:r>
      <w:r w:rsidRPr="002C646B">
        <w:rPr>
          <w:rFonts w:ascii="Arial" w:hAnsi="Arial" w:cs="Arial"/>
          <w:sz w:val="20"/>
          <w:lang w:val="es-ES_tradnl"/>
        </w:rPr>
        <w:t xml:space="preserve"> de </w:t>
      </w:r>
      <w:r>
        <w:rPr>
          <w:rFonts w:ascii="Arial" w:hAnsi="Arial" w:cs="Arial"/>
          <w:sz w:val="20"/>
          <w:lang w:val="es-ES_tradnl"/>
        </w:rPr>
        <w:t>septiembre</w:t>
      </w:r>
      <w:r w:rsidRPr="002C646B">
        <w:rPr>
          <w:rFonts w:ascii="Arial" w:hAnsi="Arial" w:cs="Arial"/>
          <w:sz w:val="20"/>
          <w:lang w:val="es-ES_tradnl"/>
        </w:rPr>
        <w:t xml:space="preserve"> de 20</w:t>
      </w:r>
      <w:r>
        <w:rPr>
          <w:rFonts w:ascii="Arial" w:hAnsi="Arial" w:cs="Arial"/>
          <w:sz w:val="20"/>
          <w:lang w:val="es-ES_tradnl"/>
        </w:rPr>
        <w:t>21</w:t>
      </w:r>
      <w:r w:rsidRPr="002C646B">
        <w:rPr>
          <w:rFonts w:ascii="Arial" w:hAnsi="Arial" w:cs="Arial"/>
          <w:sz w:val="20"/>
          <w:lang w:val="es-ES_tradnl"/>
        </w:rPr>
        <w:t>.</w:t>
      </w:r>
    </w:p>
    <w:p w:rsidR="00066D8A" w:rsidRPr="00ED7807" w:rsidRDefault="00066D8A" w:rsidP="006C7804">
      <w:pPr>
        <w:rPr>
          <w:b/>
          <w:sz w:val="20"/>
        </w:rPr>
      </w:pPr>
      <w:r w:rsidRPr="00ED7807">
        <w:rPr>
          <w:b/>
          <w:sz w:val="20"/>
        </w:rPr>
        <w:br w:type="page"/>
      </w:r>
    </w:p>
    <w:p w:rsidR="0065784F" w:rsidRDefault="0065784F" w:rsidP="0065784F">
      <w:pPr>
        <w:autoSpaceDE w:val="0"/>
        <w:autoSpaceDN w:val="0"/>
        <w:adjustRightInd w:val="0"/>
        <w:jc w:val="both"/>
        <w:rPr>
          <w:rFonts w:ascii="Arial" w:hAnsi="Arial" w:cs="Arial"/>
          <w:bCs/>
          <w:sz w:val="20"/>
          <w:lang w:eastAsia="es-MX" w:bidi="es-ES"/>
        </w:rPr>
      </w:pPr>
      <w:r w:rsidRPr="0065784F">
        <w:rPr>
          <w:rFonts w:ascii="Arial" w:hAnsi="Arial" w:cs="Arial"/>
          <w:b/>
          <w:bCs/>
          <w:sz w:val="20"/>
          <w:lang w:eastAsia="es-MX" w:bidi="es-ES"/>
        </w:rPr>
        <w:lastRenderedPageBreak/>
        <w:t>FRANCISCO JAVIER GARCÍA CABEZA DE VACA</w:t>
      </w:r>
      <w:r w:rsidRPr="0065784F">
        <w:rPr>
          <w:rFonts w:ascii="Arial" w:hAnsi="Arial" w:cs="Arial"/>
          <w:bCs/>
          <w:sz w:val="20"/>
          <w:lang w:eastAsia="es-MX" w:bidi="es-ES"/>
        </w:rPr>
        <w:t>, Gobernador Constitucional del Estado Libre y Soberano de Tamaulipas, a sus habitantes hace saber:</w:t>
      </w:r>
    </w:p>
    <w:p w:rsidR="0065784F" w:rsidRPr="0065784F" w:rsidRDefault="0065784F" w:rsidP="0065784F">
      <w:pPr>
        <w:autoSpaceDE w:val="0"/>
        <w:autoSpaceDN w:val="0"/>
        <w:adjustRightInd w:val="0"/>
        <w:jc w:val="both"/>
        <w:rPr>
          <w:rFonts w:ascii="Arial" w:hAnsi="Arial" w:cs="Arial"/>
          <w:bCs/>
          <w:sz w:val="20"/>
          <w:lang w:eastAsia="es-MX" w:bidi="es-ES"/>
        </w:rPr>
      </w:pPr>
    </w:p>
    <w:p w:rsidR="0065784F" w:rsidRPr="0065784F" w:rsidRDefault="0065784F" w:rsidP="0065784F">
      <w:pPr>
        <w:autoSpaceDE w:val="0"/>
        <w:autoSpaceDN w:val="0"/>
        <w:adjustRightInd w:val="0"/>
        <w:jc w:val="both"/>
        <w:rPr>
          <w:rFonts w:ascii="Arial" w:hAnsi="Arial" w:cs="Arial"/>
          <w:bCs/>
          <w:sz w:val="20"/>
          <w:lang w:eastAsia="es-MX" w:bidi="es-ES"/>
        </w:rPr>
      </w:pPr>
      <w:r w:rsidRPr="0065784F">
        <w:rPr>
          <w:rFonts w:ascii="Arial" w:hAnsi="Arial" w:cs="Arial"/>
          <w:bCs/>
          <w:sz w:val="20"/>
          <w:lang w:eastAsia="es-MX" w:bidi="es-ES"/>
        </w:rPr>
        <w:t>Que el Honorable Congreso del Estado, ha tenido a bien expedir el siguiente Decreto:</w:t>
      </w:r>
    </w:p>
    <w:p w:rsidR="0065784F" w:rsidRDefault="0065784F" w:rsidP="0065784F">
      <w:pPr>
        <w:autoSpaceDE w:val="0"/>
        <w:autoSpaceDN w:val="0"/>
        <w:adjustRightInd w:val="0"/>
        <w:jc w:val="both"/>
        <w:rPr>
          <w:rFonts w:ascii="Arial" w:hAnsi="Arial" w:cs="Arial"/>
          <w:bCs/>
          <w:sz w:val="20"/>
          <w:lang w:eastAsia="es-MX" w:bidi="es-ES"/>
        </w:rPr>
      </w:pPr>
    </w:p>
    <w:p w:rsidR="0065784F" w:rsidRDefault="0065784F" w:rsidP="0065784F">
      <w:pPr>
        <w:autoSpaceDE w:val="0"/>
        <w:autoSpaceDN w:val="0"/>
        <w:adjustRightInd w:val="0"/>
        <w:jc w:val="both"/>
        <w:rPr>
          <w:rFonts w:ascii="Arial" w:hAnsi="Arial" w:cs="Arial"/>
          <w:bCs/>
          <w:sz w:val="20"/>
          <w:lang w:eastAsia="es-MX" w:bidi="es-ES"/>
        </w:rPr>
      </w:pPr>
      <w:r w:rsidRPr="0065784F">
        <w:rPr>
          <w:rFonts w:ascii="Arial" w:hAnsi="Arial" w:cs="Arial"/>
          <w:bCs/>
          <w:sz w:val="20"/>
          <w:lang w:eastAsia="es-MX" w:bidi="es-ES"/>
        </w:rPr>
        <w:t>Al margen un sello que dice:- “Estados Unidos Mexicanos.- Gobierno de Tamaulipas.- Poder Legislativo.</w:t>
      </w:r>
    </w:p>
    <w:p w:rsidR="0065784F" w:rsidRPr="0065784F" w:rsidRDefault="0065784F" w:rsidP="0065784F">
      <w:pPr>
        <w:autoSpaceDE w:val="0"/>
        <w:autoSpaceDN w:val="0"/>
        <w:adjustRightInd w:val="0"/>
        <w:jc w:val="both"/>
        <w:rPr>
          <w:rFonts w:ascii="Arial" w:hAnsi="Arial" w:cs="Arial"/>
          <w:bCs/>
          <w:sz w:val="20"/>
          <w:lang w:eastAsia="es-MX" w:bidi="es-ES"/>
        </w:rPr>
      </w:pPr>
    </w:p>
    <w:p w:rsidR="0065784F" w:rsidRDefault="0065784F" w:rsidP="0065784F">
      <w:pPr>
        <w:autoSpaceDE w:val="0"/>
        <w:autoSpaceDN w:val="0"/>
        <w:adjustRightInd w:val="0"/>
        <w:jc w:val="both"/>
        <w:rPr>
          <w:rFonts w:ascii="Arial" w:hAnsi="Arial" w:cs="Arial"/>
          <w:b/>
          <w:bCs/>
          <w:sz w:val="20"/>
          <w:lang w:eastAsia="es-MX" w:bidi="es-ES"/>
        </w:rPr>
      </w:pPr>
      <w:r w:rsidRPr="0065784F">
        <w:rPr>
          <w:rFonts w:ascii="Arial" w:hAnsi="Arial" w:cs="Arial"/>
          <w:b/>
          <w:bCs/>
          <w:sz w:val="20"/>
          <w:lang w:eastAsia="es-MX" w:bidi="es-ES"/>
        </w:rPr>
        <w:t>LA SEXAGÉSIMA CUARTA LEGISLATURA DEL CONGRESO CONSTITUCIONAL DEL ESTADO LIBRE Y SOBERANO DE TAMAULIPAS, EN USO DE LAS FACULTADES QUE LE CONFIEREN LOS ARTÍCULOS 58 FRACCIÓN I DE LA CONSTITUCIÓN POLÍTICA LOCAL; Y 119 DE LA LEY SOBRE LA ORGANIZACIÓN Y FUNCIONAMIENTO INTERNOS DEL CONGRESO DEL ESTADO LIBRE Y SOBERANO DE TAMAULIPAS, TIENE A BIEN EXPEDIR EL SIGUIENTE:</w:t>
      </w:r>
    </w:p>
    <w:p w:rsidR="0065784F" w:rsidRPr="0065784F" w:rsidRDefault="0065784F" w:rsidP="0065784F">
      <w:pPr>
        <w:autoSpaceDE w:val="0"/>
        <w:autoSpaceDN w:val="0"/>
        <w:adjustRightInd w:val="0"/>
        <w:jc w:val="both"/>
        <w:rPr>
          <w:rFonts w:ascii="Arial" w:hAnsi="Arial" w:cs="Arial"/>
          <w:b/>
          <w:bCs/>
          <w:sz w:val="20"/>
          <w:lang w:eastAsia="es-MX" w:bidi="es-ES"/>
        </w:rPr>
      </w:pPr>
    </w:p>
    <w:p w:rsidR="0065784F" w:rsidRPr="0065784F" w:rsidRDefault="0065784F" w:rsidP="0065784F">
      <w:pPr>
        <w:autoSpaceDE w:val="0"/>
        <w:autoSpaceDN w:val="0"/>
        <w:adjustRightInd w:val="0"/>
        <w:jc w:val="center"/>
        <w:rPr>
          <w:rFonts w:ascii="Arial" w:hAnsi="Arial" w:cs="Arial"/>
          <w:b/>
          <w:bCs/>
          <w:sz w:val="20"/>
          <w:lang w:eastAsia="es-MX" w:bidi="es-ES"/>
        </w:rPr>
      </w:pPr>
      <w:r w:rsidRPr="0065784F">
        <w:rPr>
          <w:rFonts w:ascii="Arial" w:hAnsi="Arial" w:cs="Arial"/>
          <w:b/>
          <w:bCs/>
          <w:sz w:val="20"/>
          <w:lang w:eastAsia="es-MX" w:bidi="es-ES"/>
        </w:rPr>
        <w:t>D E C R E T O No. LXIV-62</w:t>
      </w:r>
    </w:p>
    <w:p w:rsidR="0065784F" w:rsidRDefault="0065784F" w:rsidP="0065784F">
      <w:pPr>
        <w:autoSpaceDE w:val="0"/>
        <w:autoSpaceDN w:val="0"/>
        <w:adjustRightInd w:val="0"/>
        <w:jc w:val="both"/>
        <w:rPr>
          <w:rFonts w:ascii="Arial" w:hAnsi="Arial" w:cs="Arial"/>
          <w:b/>
          <w:bCs/>
          <w:sz w:val="20"/>
          <w:lang w:eastAsia="es-MX" w:bidi="es-ES"/>
        </w:rPr>
      </w:pPr>
    </w:p>
    <w:p w:rsidR="0065784F" w:rsidRDefault="0065784F" w:rsidP="0065784F">
      <w:pPr>
        <w:autoSpaceDE w:val="0"/>
        <w:autoSpaceDN w:val="0"/>
        <w:adjustRightInd w:val="0"/>
        <w:jc w:val="both"/>
        <w:rPr>
          <w:rFonts w:ascii="Arial" w:hAnsi="Arial" w:cs="Arial"/>
          <w:b/>
          <w:bCs/>
          <w:sz w:val="20"/>
          <w:lang w:eastAsia="es-MX" w:bidi="es-ES"/>
        </w:rPr>
      </w:pPr>
      <w:r w:rsidRPr="0065784F">
        <w:rPr>
          <w:rFonts w:ascii="Arial" w:hAnsi="Arial" w:cs="Arial"/>
          <w:b/>
          <w:bCs/>
          <w:sz w:val="20"/>
          <w:lang w:eastAsia="es-MX" w:bidi="es-ES"/>
        </w:rPr>
        <w:t>MEDIANTE EL CUAL SE EXPIDE LA LEY QUE ESTABLECE EL SERVICIO DE ADMINISTRACIÓN TRIBUTARIA DE TAMAULIPAS.</w:t>
      </w:r>
    </w:p>
    <w:p w:rsidR="0065784F" w:rsidRPr="0065784F" w:rsidRDefault="0065784F" w:rsidP="0065784F">
      <w:pPr>
        <w:autoSpaceDE w:val="0"/>
        <w:autoSpaceDN w:val="0"/>
        <w:adjustRightInd w:val="0"/>
        <w:jc w:val="both"/>
        <w:rPr>
          <w:rFonts w:ascii="Arial" w:hAnsi="Arial" w:cs="Arial"/>
          <w:b/>
          <w:bCs/>
          <w:sz w:val="20"/>
          <w:lang w:eastAsia="es-MX" w:bidi="es-ES"/>
        </w:rPr>
      </w:pPr>
    </w:p>
    <w:p w:rsidR="0065784F" w:rsidRDefault="0065784F" w:rsidP="0065784F">
      <w:pPr>
        <w:autoSpaceDE w:val="0"/>
        <w:autoSpaceDN w:val="0"/>
        <w:adjustRightInd w:val="0"/>
        <w:jc w:val="both"/>
        <w:rPr>
          <w:rFonts w:ascii="Arial" w:hAnsi="Arial" w:cs="Arial"/>
          <w:bCs/>
          <w:sz w:val="20"/>
          <w:lang w:eastAsia="es-MX" w:bidi="es-ES"/>
        </w:rPr>
      </w:pPr>
      <w:r w:rsidRPr="0065784F">
        <w:rPr>
          <w:rFonts w:ascii="Arial" w:hAnsi="Arial" w:cs="Arial"/>
          <w:b/>
          <w:bCs/>
          <w:sz w:val="20"/>
          <w:lang w:eastAsia="es-MX" w:bidi="es-ES"/>
        </w:rPr>
        <w:t>ARTÍCULO ÚNICO</w:t>
      </w:r>
      <w:r w:rsidRPr="0065784F">
        <w:rPr>
          <w:rFonts w:ascii="Arial" w:hAnsi="Arial" w:cs="Arial"/>
          <w:bCs/>
          <w:sz w:val="20"/>
          <w:lang w:eastAsia="es-MX" w:bidi="es-ES"/>
        </w:rPr>
        <w:t>. Se expide la Ley que establece el Servicio de Administración Tributaria de Tamaulipas, para quedar como sigue:</w:t>
      </w:r>
    </w:p>
    <w:p w:rsidR="0065784F" w:rsidRPr="0065784F" w:rsidRDefault="0065784F" w:rsidP="0065784F">
      <w:pPr>
        <w:autoSpaceDE w:val="0"/>
        <w:autoSpaceDN w:val="0"/>
        <w:adjustRightInd w:val="0"/>
        <w:jc w:val="both"/>
        <w:rPr>
          <w:rFonts w:ascii="Arial" w:hAnsi="Arial" w:cs="Arial"/>
          <w:bCs/>
          <w:sz w:val="20"/>
          <w:lang w:eastAsia="es-MX" w:bidi="es-ES"/>
        </w:rPr>
      </w:pPr>
    </w:p>
    <w:p w:rsidR="0065784F" w:rsidRDefault="0065784F" w:rsidP="0065784F">
      <w:pPr>
        <w:autoSpaceDE w:val="0"/>
        <w:autoSpaceDN w:val="0"/>
        <w:adjustRightInd w:val="0"/>
        <w:jc w:val="center"/>
        <w:rPr>
          <w:rFonts w:ascii="Arial" w:hAnsi="Arial" w:cs="Arial"/>
          <w:b/>
          <w:bCs/>
          <w:sz w:val="20"/>
          <w:lang w:eastAsia="es-MX" w:bidi="es-ES"/>
        </w:rPr>
      </w:pPr>
      <w:r w:rsidRPr="0065784F">
        <w:rPr>
          <w:rFonts w:ascii="Arial" w:hAnsi="Arial" w:cs="Arial"/>
          <w:b/>
          <w:bCs/>
          <w:sz w:val="20"/>
          <w:lang w:eastAsia="es-MX" w:bidi="es-ES"/>
        </w:rPr>
        <w:t xml:space="preserve">LEY QUE ESTABLECE EL SERVICIO DE ADMINISTRACIÓN TRIBUTARIA DE TAMAULIPAS </w:t>
      </w:r>
    </w:p>
    <w:p w:rsidR="0065784F" w:rsidRDefault="0065784F" w:rsidP="0065784F">
      <w:pPr>
        <w:autoSpaceDE w:val="0"/>
        <w:autoSpaceDN w:val="0"/>
        <w:adjustRightInd w:val="0"/>
        <w:jc w:val="center"/>
        <w:rPr>
          <w:rFonts w:ascii="Arial" w:hAnsi="Arial" w:cs="Arial"/>
          <w:b/>
          <w:bCs/>
          <w:sz w:val="20"/>
          <w:lang w:eastAsia="es-MX" w:bidi="es-ES"/>
        </w:rPr>
      </w:pPr>
    </w:p>
    <w:p w:rsidR="0065784F" w:rsidRDefault="0065784F" w:rsidP="0065784F">
      <w:pPr>
        <w:autoSpaceDE w:val="0"/>
        <w:autoSpaceDN w:val="0"/>
        <w:adjustRightInd w:val="0"/>
        <w:jc w:val="center"/>
        <w:rPr>
          <w:rFonts w:ascii="Arial" w:hAnsi="Arial" w:cs="Arial"/>
          <w:b/>
          <w:bCs/>
          <w:sz w:val="20"/>
          <w:lang w:eastAsia="es-MX" w:bidi="es-ES"/>
        </w:rPr>
      </w:pPr>
      <w:r w:rsidRPr="0065784F">
        <w:rPr>
          <w:rFonts w:ascii="Arial" w:hAnsi="Arial" w:cs="Arial"/>
          <w:b/>
          <w:bCs/>
          <w:sz w:val="20"/>
          <w:lang w:eastAsia="es-MX" w:bidi="es-ES"/>
        </w:rPr>
        <w:t>CAPÍTULO I</w:t>
      </w:r>
    </w:p>
    <w:p w:rsidR="0065784F" w:rsidRPr="0065784F" w:rsidRDefault="0065784F" w:rsidP="00BF6730">
      <w:pPr>
        <w:autoSpaceDE w:val="0"/>
        <w:autoSpaceDN w:val="0"/>
        <w:adjustRightInd w:val="0"/>
        <w:jc w:val="center"/>
        <w:rPr>
          <w:rFonts w:ascii="Arial" w:hAnsi="Arial" w:cs="Arial"/>
          <w:b/>
          <w:bCs/>
          <w:sz w:val="20"/>
          <w:lang w:eastAsia="es-MX" w:bidi="es-ES"/>
        </w:rPr>
      </w:pPr>
      <w:r w:rsidRPr="0065784F">
        <w:rPr>
          <w:rFonts w:ascii="Arial" w:hAnsi="Arial" w:cs="Arial"/>
          <w:b/>
          <w:bCs/>
          <w:sz w:val="20"/>
          <w:lang w:eastAsia="es-MX" w:bidi="es-ES"/>
        </w:rPr>
        <w:t>DE LA NATURALEZA Y OBJETO DE LA LEY</w:t>
      </w:r>
    </w:p>
    <w:p w:rsidR="00BF6730" w:rsidRDefault="00BF6730" w:rsidP="0065784F">
      <w:pPr>
        <w:autoSpaceDE w:val="0"/>
        <w:autoSpaceDN w:val="0"/>
        <w:adjustRightInd w:val="0"/>
        <w:jc w:val="both"/>
        <w:rPr>
          <w:rFonts w:ascii="Arial" w:hAnsi="Arial" w:cs="Arial"/>
          <w:b/>
          <w:bCs/>
          <w:sz w:val="20"/>
          <w:lang w:eastAsia="es-MX" w:bidi="es-ES"/>
        </w:rPr>
      </w:pPr>
    </w:p>
    <w:p w:rsidR="0065784F" w:rsidRPr="0065784F" w:rsidRDefault="0065784F" w:rsidP="0065784F">
      <w:pPr>
        <w:autoSpaceDE w:val="0"/>
        <w:autoSpaceDN w:val="0"/>
        <w:adjustRightInd w:val="0"/>
        <w:jc w:val="both"/>
        <w:rPr>
          <w:rFonts w:ascii="Arial" w:hAnsi="Arial" w:cs="Arial"/>
          <w:bCs/>
          <w:sz w:val="20"/>
          <w:lang w:eastAsia="es-MX" w:bidi="es-ES"/>
        </w:rPr>
      </w:pPr>
      <w:r w:rsidRPr="0065784F">
        <w:rPr>
          <w:rFonts w:ascii="Arial" w:hAnsi="Arial" w:cs="Arial"/>
          <w:b/>
          <w:bCs/>
          <w:sz w:val="20"/>
          <w:lang w:eastAsia="es-MX" w:bidi="es-ES"/>
        </w:rPr>
        <w:t xml:space="preserve">ARTÍCULO 1. </w:t>
      </w:r>
      <w:r w:rsidRPr="0065784F">
        <w:rPr>
          <w:rFonts w:ascii="Arial" w:hAnsi="Arial" w:cs="Arial"/>
          <w:bCs/>
          <w:sz w:val="20"/>
          <w:lang w:eastAsia="es-MX" w:bidi="es-ES"/>
        </w:rPr>
        <w:t>La presente Ley tiene por objeto establecer las bases para el funcionamiento y atribuciones del Servicio de Administración Tributaria de Tamaulipas, como órgano desconcentrado de la Secretaría de Finanzas del Gobierno del Estado de Tamaulipas.</w:t>
      </w:r>
    </w:p>
    <w:p w:rsidR="00BF6730" w:rsidRDefault="00BF6730" w:rsidP="0065784F">
      <w:pPr>
        <w:autoSpaceDE w:val="0"/>
        <w:autoSpaceDN w:val="0"/>
        <w:adjustRightInd w:val="0"/>
        <w:jc w:val="both"/>
        <w:rPr>
          <w:rFonts w:ascii="Arial" w:hAnsi="Arial" w:cs="Arial"/>
          <w:bCs/>
          <w:sz w:val="20"/>
          <w:lang w:eastAsia="es-MX" w:bidi="es-ES"/>
        </w:rPr>
      </w:pPr>
    </w:p>
    <w:p w:rsidR="0065784F" w:rsidRPr="0065784F" w:rsidRDefault="0065784F" w:rsidP="0065784F">
      <w:pPr>
        <w:autoSpaceDE w:val="0"/>
        <w:autoSpaceDN w:val="0"/>
        <w:adjustRightInd w:val="0"/>
        <w:jc w:val="both"/>
        <w:rPr>
          <w:rFonts w:ascii="Arial" w:hAnsi="Arial" w:cs="Arial"/>
          <w:bCs/>
          <w:sz w:val="20"/>
          <w:lang w:eastAsia="es-MX" w:bidi="es-ES"/>
        </w:rPr>
      </w:pPr>
      <w:r w:rsidRPr="0065784F">
        <w:rPr>
          <w:rFonts w:ascii="Arial" w:hAnsi="Arial" w:cs="Arial"/>
          <w:bCs/>
          <w:sz w:val="20"/>
          <w:lang w:eastAsia="es-MX" w:bidi="es-ES"/>
        </w:rPr>
        <w:t>A falta de disposición expresa en esta Ley, se aplicarán de forma supletoria el Código Fiscal para el Estado de Tamaulipas y los demás ordenamientos que resulten aplicables.</w:t>
      </w:r>
    </w:p>
    <w:p w:rsidR="00BF6730" w:rsidRDefault="00BF6730" w:rsidP="0065784F">
      <w:pPr>
        <w:autoSpaceDE w:val="0"/>
        <w:autoSpaceDN w:val="0"/>
        <w:adjustRightInd w:val="0"/>
        <w:jc w:val="both"/>
        <w:rPr>
          <w:rFonts w:ascii="Arial" w:hAnsi="Arial" w:cs="Arial"/>
          <w:b/>
          <w:bCs/>
          <w:sz w:val="20"/>
          <w:lang w:eastAsia="es-MX" w:bidi="es-ES"/>
        </w:rPr>
      </w:pPr>
    </w:p>
    <w:p w:rsidR="0065784F" w:rsidRDefault="0065784F" w:rsidP="0065784F">
      <w:pPr>
        <w:autoSpaceDE w:val="0"/>
        <w:autoSpaceDN w:val="0"/>
        <w:adjustRightInd w:val="0"/>
        <w:jc w:val="both"/>
        <w:rPr>
          <w:rFonts w:ascii="Arial" w:hAnsi="Arial" w:cs="Arial"/>
          <w:bCs/>
          <w:sz w:val="20"/>
          <w:lang w:eastAsia="es-MX" w:bidi="es-ES"/>
        </w:rPr>
      </w:pPr>
      <w:r w:rsidRPr="0065784F">
        <w:rPr>
          <w:rFonts w:ascii="Arial" w:hAnsi="Arial" w:cs="Arial"/>
          <w:b/>
          <w:bCs/>
          <w:sz w:val="20"/>
          <w:lang w:eastAsia="es-MX" w:bidi="es-ES"/>
        </w:rPr>
        <w:t>ARTÍCULO 2</w:t>
      </w:r>
      <w:r w:rsidRPr="0065784F">
        <w:rPr>
          <w:rFonts w:ascii="Arial" w:hAnsi="Arial" w:cs="Arial"/>
          <w:bCs/>
          <w:sz w:val="20"/>
          <w:lang w:eastAsia="es-MX" w:bidi="es-ES"/>
        </w:rPr>
        <w:t>. El órgano tendrá por objeto la aplicación de la legislación fiscal con el fin de que las personas físicas y morales contribuyan proporcional y equitativamente al gasto público, la recaudación, control, fiscalización y la cobranza coactiva, de los impuestos, derechos, contribuciones de mejoras, productos, aprovechamientos y demás contribuciones, tanto estatales y municipales, como federales de forma coordinada, los servicios de asistencia al contribuyente, de difusión fiscal, así como la defensa jurídica de los intereses de la Hacienda Pública Estatal.</w:t>
      </w:r>
    </w:p>
    <w:p w:rsidR="00BF6730" w:rsidRPr="0065784F" w:rsidRDefault="00BF6730" w:rsidP="0065784F">
      <w:pPr>
        <w:autoSpaceDE w:val="0"/>
        <w:autoSpaceDN w:val="0"/>
        <w:adjustRightInd w:val="0"/>
        <w:jc w:val="both"/>
        <w:rPr>
          <w:rFonts w:ascii="Arial" w:hAnsi="Arial" w:cs="Arial"/>
          <w:bCs/>
          <w:sz w:val="20"/>
          <w:lang w:eastAsia="es-MX" w:bidi="es-ES"/>
        </w:rPr>
      </w:pPr>
    </w:p>
    <w:p w:rsidR="0065784F" w:rsidRDefault="0065784F" w:rsidP="0065784F">
      <w:pPr>
        <w:autoSpaceDE w:val="0"/>
        <w:autoSpaceDN w:val="0"/>
        <w:adjustRightInd w:val="0"/>
        <w:jc w:val="both"/>
        <w:rPr>
          <w:rFonts w:ascii="Arial" w:hAnsi="Arial" w:cs="Arial"/>
          <w:bCs/>
          <w:sz w:val="20"/>
          <w:lang w:eastAsia="es-MX" w:bidi="es-ES"/>
        </w:rPr>
      </w:pPr>
      <w:r w:rsidRPr="0065784F">
        <w:rPr>
          <w:rFonts w:ascii="Arial" w:hAnsi="Arial" w:cs="Arial"/>
          <w:bCs/>
          <w:sz w:val="20"/>
          <w:lang w:eastAsia="es-MX" w:bidi="es-ES"/>
        </w:rPr>
        <w:t>Respecto de los impuestos y derechos que constituyen la Hacienda Pública Municipal, el Servicio celebrará previamente convenios con los Municipios.</w:t>
      </w:r>
    </w:p>
    <w:p w:rsidR="00BF6730" w:rsidRPr="0065784F" w:rsidRDefault="00BF6730" w:rsidP="0065784F">
      <w:pPr>
        <w:autoSpaceDE w:val="0"/>
        <w:autoSpaceDN w:val="0"/>
        <w:adjustRightInd w:val="0"/>
        <w:jc w:val="both"/>
        <w:rPr>
          <w:rFonts w:ascii="Arial" w:hAnsi="Arial" w:cs="Arial"/>
          <w:bCs/>
          <w:sz w:val="20"/>
          <w:lang w:eastAsia="es-MX" w:bidi="es-ES"/>
        </w:rPr>
      </w:pPr>
    </w:p>
    <w:p w:rsidR="0065784F" w:rsidRDefault="0065784F" w:rsidP="0065784F">
      <w:pPr>
        <w:autoSpaceDE w:val="0"/>
        <w:autoSpaceDN w:val="0"/>
        <w:adjustRightInd w:val="0"/>
        <w:jc w:val="both"/>
        <w:rPr>
          <w:rFonts w:ascii="Arial" w:hAnsi="Arial" w:cs="Arial"/>
          <w:bCs/>
          <w:sz w:val="20"/>
          <w:lang w:eastAsia="es-MX" w:bidi="es-ES"/>
        </w:rPr>
      </w:pPr>
      <w:r w:rsidRPr="0065784F">
        <w:rPr>
          <w:rFonts w:ascii="Arial" w:hAnsi="Arial" w:cs="Arial"/>
          <w:bCs/>
          <w:sz w:val="20"/>
          <w:lang w:eastAsia="es-MX" w:bidi="es-ES"/>
        </w:rPr>
        <w:t>El Servicio tiene la responsabilidad de aplicar la legislación en la materia fiscal estatal y federal, así como los demás ordenamientos relacionados con su objeto y funciones que tiene a su cargo.</w:t>
      </w:r>
    </w:p>
    <w:p w:rsidR="00480B9C" w:rsidRDefault="00480B9C" w:rsidP="0065784F">
      <w:pPr>
        <w:autoSpaceDE w:val="0"/>
        <w:autoSpaceDN w:val="0"/>
        <w:adjustRightInd w:val="0"/>
        <w:jc w:val="both"/>
        <w:rPr>
          <w:rFonts w:ascii="Arial" w:hAnsi="Arial" w:cs="Arial"/>
          <w:bCs/>
          <w:sz w:val="20"/>
          <w:lang w:eastAsia="es-MX" w:bidi="es-ES"/>
        </w:rPr>
      </w:pPr>
    </w:p>
    <w:p w:rsidR="00480B9C" w:rsidRDefault="00480B9C" w:rsidP="00480B9C">
      <w:pPr>
        <w:autoSpaceDE w:val="0"/>
        <w:autoSpaceDN w:val="0"/>
        <w:adjustRightInd w:val="0"/>
        <w:jc w:val="both"/>
        <w:rPr>
          <w:rFonts w:ascii="Arial" w:hAnsi="Arial" w:cs="Arial"/>
          <w:bCs/>
          <w:sz w:val="20"/>
          <w:lang w:eastAsia="es-MX" w:bidi="es-ES"/>
        </w:rPr>
      </w:pPr>
      <w:r w:rsidRPr="00480B9C">
        <w:rPr>
          <w:rFonts w:ascii="Arial" w:hAnsi="Arial" w:cs="Arial"/>
          <w:bCs/>
          <w:sz w:val="20"/>
          <w:lang w:eastAsia="es-MX" w:bidi="es-ES"/>
        </w:rPr>
        <w:t>El pago de los impuestos, derechos, contribuciones de mejoras, aprovechamientos y demás contribuciones, cuya administración corresponda al Servicio, se hará en las instituciones del sistema financiero, oficinas recaudadoras o establecimientos, que al efecto se habiliten por el propio Servicio y en las cuentas que para ello establezca la Secretaría.</w:t>
      </w:r>
    </w:p>
    <w:p w:rsidR="00480B9C" w:rsidRPr="00480B9C" w:rsidRDefault="00480B9C" w:rsidP="00480B9C">
      <w:pPr>
        <w:autoSpaceDE w:val="0"/>
        <w:autoSpaceDN w:val="0"/>
        <w:adjustRightInd w:val="0"/>
        <w:jc w:val="both"/>
        <w:rPr>
          <w:rFonts w:ascii="Arial" w:hAnsi="Arial" w:cs="Arial"/>
          <w:bCs/>
          <w:sz w:val="20"/>
          <w:lang w:eastAsia="es-MX" w:bidi="es-ES"/>
        </w:rPr>
      </w:pPr>
    </w:p>
    <w:p w:rsidR="00480B9C" w:rsidRPr="00480B9C" w:rsidRDefault="00480B9C" w:rsidP="00480B9C">
      <w:pPr>
        <w:autoSpaceDE w:val="0"/>
        <w:autoSpaceDN w:val="0"/>
        <w:adjustRightInd w:val="0"/>
        <w:jc w:val="both"/>
        <w:rPr>
          <w:rFonts w:ascii="Arial" w:hAnsi="Arial" w:cs="Arial"/>
          <w:bCs/>
          <w:sz w:val="20"/>
          <w:lang w:eastAsia="es-MX" w:bidi="es-ES"/>
        </w:rPr>
      </w:pPr>
      <w:r w:rsidRPr="00480B9C">
        <w:rPr>
          <w:rFonts w:ascii="Arial" w:hAnsi="Arial" w:cs="Arial"/>
          <w:bCs/>
          <w:sz w:val="20"/>
          <w:lang w:eastAsia="es-MX" w:bidi="es-ES"/>
        </w:rPr>
        <w:t>No corresponde al Servicio la recaudación de las aportaciones de seguridad social.</w:t>
      </w:r>
    </w:p>
    <w:p w:rsidR="00480B9C" w:rsidRDefault="00480B9C" w:rsidP="00480B9C">
      <w:pPr>
        <w:autoSpaceDE w:val="0"/>
        <w:autoSpaceDN w:val="0"/>
        <w:adjustRightInd w:val="0"/>
        <w:jc w:val="both"/>
        <w:rPr>
          <w:rFonts w:ascii="Arial" w:hAnsi="Arial" w:cs="Arial"/>
          <w:b/>
          <w:bCs/>
          <w:sz w:val="20"/>
          <w:lang w:eastAsia="es-MX" w:bidi="es-ES"/>
        </w:rPr>
      </w:pPr>
    </w:p>
    <w:p w:rsidR="00480B9C" w:rsidRDefault="00480B9C" w:rsidP="00480B9C">
      <w:pPr>
        <w:autoSpaceDE w:val="0"/>
        <w:autoSpaceDN w:val="0"/>
        <w:adjustRightInd w:val="0"/>
        <w:jc w:val="both"/>
        <w:rPr>
          <w:rFonts w:ascii="Arial" w:hAnsi="Arial" w:cs="Arial"/>
          <w:bCs/>
          <w:sz w:val="20"/>
          <w:lang w:eastAsia="es-MX" w:bidi="es-ES"/>
        </w:rPr>
      </w:pPr>
      <w:r w:rsidRPr="00480B9C">
        <w:rPr>
          <w:rFonts w:ascii="Arial" w:hAnsi="Arial" w:cs="Arial"/>
          <w:b/>
          <w:bCs/>
          <w:sz w:val="20"/>
          <w:lang w:eastAsia="es-MX" w:bidi="es-ES"/>
        </w:rPr>
        <w:t>ARTÍCULO 3</w:t>
      </w:r>
      <w:r w:rsidRPr="00480B9C">
        <w:rPr>
          <w:rFonts w:ascii="Arial" w:hAnsi="Arial" w:cs="Arial"/>
          <w:bCs/>
          <w:sz w:val="20"/>
          <w:lang w:eastAsia="es-MX" w:bidi="es-ES"/>
        </w:rPr>
        <w:t>. El Servicio de Administración Tributaria gozará de autonomía de gestión para la consecución de su objeto y de autonomía técnica para dictar sus acuerdos y resoluciones.</w:t>
      </w:r>
    </w:p>
    <w:p w:rsidR="00480B9C" w:rsidRPr="00480B9C" w:rsidRDefault="00480B9C" w:rsidP="00480B9C">
      <w:pPr>
        <w:autoSpaceDE w:val="0"/>
        <w:autoSpaceDN w:val="0"/>
        <w:adjustRightInd w:val="0"/>
        <w:jc w:val="both"/>
        <w:rPr>
          <w:rFonts w:ascii="Arial" w:hAnsi="Arial" w:cs="Arial"/>
          <w:bCs/>
          <w:sz w:val="20"/>
          <w:lang w:eastAsia="es-MX" w:bidi="es-ES"/>
        </w:rPr>
      </w:pPr>
    </w:p>
    <w:p w:rsidR="00480B9C" w:rsidRDefault="00480B9C" w:rsidP="00480B9C">
      <w:pPr>
        <w:autoSpaceDE w:val="0"/>
        <w:autoSpaceDN w:val="0"/>
        <w:adjustRightInd w:val="0"/>
        <w:jc w:val="both"/>
        <w:rPr>
          <w:rFonts w:ascii="Arial" w:hAnsi="Arial" w:cs="Arial"/>
          <w:bCs/>
          <w:sz w:val="20"/>
          <w:lang w:eastAsia="es-MX" w:bidi="es-ES"/>
        </w:rPr>
      </w:pPr>
      <w:r w:rsidRPr="00480B9C">
        <w:rPr>
          <w:rFonts w:ascii="Arial" w:hAnsi="Arial" w:cs="Arial"/>
          <w:b/>
          <w:bCs/>
          <w:sz w:val="20"/>
          <w:lang w:eastAsia="es-MX" w:bidi="es-ES"/>
        </w:rPr>
        <w:t xml:space="preserve">ARTÍCULO 4. </w:t>
      </w:r>
      <w:r w:rsidRPr="00480B9C">
        <w:rPr>
          <w:rFonts w:ascii="Arial" w:hAnsi="Arial" w:cs="Arial"/>
          <w:bCs/>
          <w:sz w:val="20"/>
          <w:lang w:eastAsia="es-MX" w:bidi="es-ES"/>
        </w:rPr>
        <w:t>Para los efectos de esta Ley, se entenderá por:</w:t>
      </w:r>
    </w:p>
    <w:p w:rsidR="00480B9C" w:rsidRPr="00480B9C" w:rsidRDefault="00480B9C" w:rsidP="00480B9C">
      <w:pPr>
        <w:autoSpaceDE w:val="0"/>
        <w:autoSpaceDN w:val="0"/>
        <w:adjustRightInd w:val="0"/>
        <w:jc w:val="both"/>
        <w:rPr>
          <w:rFonts w:ascii="Arial" w:hAnsi="Arial" w:cs="Arial"/>
          <w:bCs/>
          <w:sz w:val="20"/>
          <w:lang w:eastAsia="es-MX" w:bidi="es-ES"/>
        </w:rPr>
      </w:pPr>
    </w:p>
    <w:p w:rsidR="00480B9C" w:rsidRPr="00480B9C" w:rsidRDefault="00480B9C" w:rsidP="00C90907">
      <w:pPr>
        <w:numPr>
          <w:ilvl w:val="0"/>
          <w:numId w:val="8"/>
        </w:numPr>
        <w:tabs>
          <w:tab w:val="left" w:pos="426"/>
        </w:tabs>
        <w:autoSpaceDE w:val="0"/>
        <w:autoSpaceDN w:val="0"/>
        <w:adjustRightInd w:val="0"/>
        <w:ind w:left="0" w:firstLine="0"/>
        <w:jc w:val="both"/>
        <w:rPr>
          <w:rFonts w:ascii="Arial" w:hAnsi="Arial" w:cs="Arial"/>
          <w:bCs/>
          <w:sz w:val="20"/>
          <w:lang w:eastAsia="es-MX" w:bidi="es-ES"/>
        </w:rPr>
      </w:pPr>
      <w:r w:rsidRPr="00480B9C">
        <w:rPr>
          <w:rFonts w:ascii="Arial" w:hAnsi="Arial" w:cs="Arial"/>
          <w:b/>
          <w:bCs/>
          <w:sz w:val="20"/>
          <w:lang w:eastAsia="es-MX" w:bidi="es-ES"/>
        </w:rPr>
        <w:t xml:space="preserve">Ley: </w:t>
      </w:r>
      <w:r w:rsidRPr="00480B9C">
        <w:rPr>
          <w:rFonts w:ascii="Arial" w:hAnsi="Arial" w:cs="Arial"/>
          <w:bCs/>
          <w:sz w:val="20"/>
          <w:lang w:eastAsia="es-MX" w:bidi="es-ES"/>
        </w:rPr>
        <w:t>La Ley que establece el Servicio de Administración Tributaria de Tamaulipas;</w:t>
      </w:r>
    </w:p>
    <w:p w:rsidR="00480B9C" w:rsidRPr="00480B9C" w:rsidRDefault="00480B9C" w:rsidP="00C90907">
      <w:pPr>
        <w:numPr>
          <w:ilvl w:val="0"/>
          <w:numId w:val="8"/>
        </w:numPr>
        <w:tabs>
          <w:tab w:val="left" w:pos="426"/>
        </w:tabs>
        <w:autoSpaceDE w:val="0"/>
        <w:autoSpaceDN w:val="0"/>
        <w:adjustRightInd w:val="0"/>
        <w:spacing w:before="200"/>
        <w:ind w:left="0" w:firstLine="0"/>
        <w:jc w:val="both"/>
        <w:rPr>
          <w:rFonts w:ascii="Arial" w:hAnsi="Arial" w:cs="Arial"/>
          <w:bCs/>
          <w:sz w:val="20"/>
          <w:lang w:eastAsia="es-MX" w:bidi="es-ES"/>
        </w:rPr>
      </w:pPr>
      <w:r w:rsidRPr="00480B9C">
        <w:rPr>
          <w:rFonts w:ascii="Arial" w:hAnsi="Arial" w:cs="Arial"/>
          <w:b/>
          <w:bCs/>
          <w:sz w:val="20"/>
          <w:lang w:eastAsia="es-MX" w:bidi="es-ES"/>
        </w:rPr>
        <w:t>Reglamento</w:t>
      </w:r>
      <w:r w:rsidRPr="00480B9C">
        <w:rPr>
          <w:rFonts w:ascii="Arial" w:hAnsi="Arial" w:cs="Arial"/>
          <w:bCs/>
          <w:sz w:val="20"/>
          <w:lang w:eastAsia="es-MX" w:bidi="es-ES"/>
        </w:rPr>
        <w:t>: El Reglamento de esta Ley;</w:t>
      </w:r>
    </w:p>
    <w:p w:rsidR="00480B9C" w:rsidRPr="00480B9C" w:rsidRDefault="00480B9C" w:rsidP="00C90907">
      <w:pPr>
        <w:numPr>
          <w:ilvl w:val="0"/>
          <w:numId w:val="8"/>
        </w:numPr>
        <w:tabs>
          <w:tab w:val="left" w:pos="426"/>
        </w:tabs>
        <w:autoSpaceDE w:val="0"/>
        <w:autoSpaceDN w:val="0"/>
        <w:adjustRightInd w:val="0"/>
        <w:spacing w:before="200"/>
        <w:ind w:left="0" w:firstLine="0"/>
        <w:jc w:val="both"/>
        <w:rPr>
          <w:rFonts w:ascii="Arial" w:hAnsi="Arial" w:cs="Arial"/>
          <w:bCs/>
          <w:sz w:val="20"/>
          <w:lang w:eastAsia="es-MX" w:bidi="es-ES"/>
        </w:rPr>
      </w:pPr>
      <w:r w:rsidRPr="00480B9C">
        <w:rPr>
          <w:rFonts w:ascii="Arial" w:hAnsi="Arial" w:cs="Arial"/>
          <w:b/>
          <w:bCs/>
          <w:sz w:val="20"/>
          <w:lang w:eastAsia="es-MX" w:bidi="es-ES"/>
        </w:rPr>
        <w:t>Secretaría</w:t>
      </w:r>
      <w:r w:rsidRPr="00480B9C">
        <w:rPr>
          <w:rFonts w:ascii="Arial" w:hAnsi="Arial" w:cs="Arial"/>
          <w:bCs/>
          <w:sz w:val="20"/>
          <w:lang w:eastAsia="es-MX" w:bidi="es-ES"/>
        </w:rPr>
        <w:t>: La Secretaría de Finanzas del Gobierno del Estado;</w:t>
      </w:r>
    </w:p>
    <w:p w:rsidR="00480B9C" w:rsidRPr="00480B9C" w:rsidRDefault="00480B9C" w:rsidP="00C90907">
      <w:pPr>
        <w:numPr>
          <w:ilvl w:val="0"/>
          <w:numId w:val="8"/>
        </w:numPr>
        <w:tabs>
          <w:tab w:val="left" w:pos="426"/>
        </w:tabs>
        <w:autoSpaceDE w:val="0"/>
        <w:autoSpaceDN w:val="0"/>
        <w:adjustRightInd w:val="0"/>
        <w:spacing w:before="200"/>
        <w:ind w:left="0" w:firstLine="0"/>
        <w:jc w:val="both"/>
        <w:rPr>
          <w:rFonts w:ascii="Arial" w:hAnsi="Arial" w:cs="Arial"/>
          <w:bCs/>
          <w:sz w:val="20"/>
          <w:lang w:eastAsia="es-MX" w:bidi="es-ES"/>
        </w:rPr>
      </w:pPr>
      <w:r w:rsidRPr="00480B9C">
        <w:rPr>
          <w:rFonts w:ascii="Arial" w:hAnsi="Arial" w:cs="Arial"/>
          <w:b/>
          <w:bCs/>
          <w:sz w:val="20"/>
          <w:lang w:eastAsia="es-MX" w:bidi="es-ES"/>
        </w:rPr>
        <w:t>SATTAM</w:t>
      </w:r>
      <w:r w:rsidRPr="00480B9C">
        <w:rPr>
          <w:rFonts w:ascii="Arial" w:hAnsi="Arial" w:cs="Arial"/>
          <w:bCs/>
          <w:sz w:val="20"/>
          <w:lang w:eastAsia="es-MX" w:bidi="es-ES"/>
        </w:rPr>
        <w:t>: El Servicio de Administración Tributaria de Tamaulipas;</w:t>
      </w:r>
    </w:p>
    <w:p w:rsidR="00480B9C" w:rsidRPr="00480B9C" w:rsidRDefault="00480B9C" w:rsidP="00C90907">
      <w:pPr>
        <w:numPr>
          <w:ilvl w:val="0"/>
          <w:numId w:val="8"/>
        </w:numPr>
        <w:tabs>
          <w:tab w:val="left" w:pos="426"/>
        </w:tabs>
        <w:autoSpaceDE w:val="0"/>
        <w:autoSpaceDN w:val="0"/>
        <w:adjustRightInd w:val="0"/>
        <w:spacing w:before="200"/>
        <w:ind w:left="0" w:firstLine="0"/>
        <w:jc w:val="both"/>
        <w:rPr>
          <w:rFonts w:ascii="Arial" w:hAnsi="Arial" w:cs="Arial"/>
          <w:bCs/>
          <w:sz w:val="20"/>
          <w:lang w:eastAsia="es-MX" w:bidi="es-ES"/>
        </w:rPr>
      </w:pPr>
      <w:r w:rsidRPr="00480B9C">
        <w:rPr>
          <w:rFonts w:ascii="Arial" w:hAnsi="Arial" w:cs="Arial"/>
          <w:b/>
          <w:bCs/>
          <w:sz w:val="20"/>
          <w:lang w:eastAsia="es-MX" w:bidi="es-ES"/>
        </w:rPr>
        <w:t>Subsecretaría</w:t>
      </w:r>
      <w:r w:rsidRPr="00480B9C">
        <w:rPr>
          <w:rFonts w:ascii="Arial" w:hAnsi="Arial" w:cs="Arial"/>
          <w:bCs/>
          <w:sz w:val="20"/>
          <w:lang w:eastAsia="es-MX" w:bidi="es-ES"/>
        </w:rPr>
        <w:t>: La Subsecretaría de Ingresos del Estado; y</w:t>
      </w:r>
    </w:p>
    <w:p w:rsidR="00480B9C" w:rsidRDefault="00480B9C" w:rsidP="00480B9C">
      <w:pPr>
        <w:tabs>
          <w:tab w:val="left" w:pos="426"/>
        </w:tabs>
        <w:autoSpaceDE w:val="0"/>
        <w:autoSpaceDN w:val="0"/>
        <w:adjustRightInd w:val="0"/>
        <w:jc w:val="both"/>
        <w:rPr>
          <w:rFonts w:ascii="Arial" w:hAnsi="Arial" w:cs="Arial"/>
          <w:b/>
          <w:bCs/>
          <w:sz w:val="20"/>
          <w:lang w:eastAsia="es-MX" w:bidi="es-ES"/>
        </w:rPr>
      </w:pPr>
    </w:p>
    <w:p w:rsidR="00480B9C" w:rsidRPr="00480B9C" w:rsidRDefault="00480B9C" w:rsidP="00480B9C">
      <w:pPr>
        <w:autoSpaceDE w:val="0"/>
        <w:autoSpaceDN w:val="0"/>
        <w:adjustRightInd w:val="0"/>
        <w:jc w:val="center"/>
        <w:rPr>
          <w:rFonts w:ascii="Arial" w:hAnsi="Arial" w:cs="Arial"/>
          <w:b/>
          <w:bCs/>
          <w:sz w:val="20"/>
          <w:lang w:eastAsia="es-MX" w:bidi="es-ES"/>
        </w:rPr>
      </w:pPr>
      <w:r w:rsidRPr="00480B9C">
        <w:rPr>
          <w:rFonts w:ascii="Arial" w:hAnsi="Arial" w:cs="Arial"/>
          <w:b/>
          <w:bCs/>
          <w:sz w:val="20"/>
          <w:lang w:eastAsia="es-MX" w:bidi="es-ES"/>
        </w:rPr>
        <w:t>CAPÍTULO II</w:t>
      </w:r>
    </w:p>
    <w:p w:rsidR="00480B9C" w:rsidRPr="00480B9C" w:rsidRDefault="00480B9C" w:rsidP="00480B9C">
      <w:pPr>
        <w:autoSpaceDE w:val="0"/>
        <w:autoSpaceDN w:val="0"/>
        <w:adjustRightInd w:val="0"/>
        <w:jc w:val="center"/>
        <w:rPr>
          <w:rFonts w:ascii="Arial" w:hAnsi="Arial" w:cs="Arial"/>
          <w:b/>
          <w:bCs/>
          <w:sz w:val="20"/>
          <w:lang w:eastAsia="es-MX" w:bidi="es-ES"/>
        </w:rPr>
      </w:pPr>
      <w:r w:rsidRPr="00480B9C">
        <w:rPr>
          <w:rFonts w:ascii="Arial" w:hAnsi="Arial" w:cs="Arial"/>
          <w:b/>
          <w:bCs/>
          <w:sz w:val="20"/>
          <w:lang w:eastAsia="es-MX" w:bidi="es-ES"/>
        </w:rPr>
        <w:t>DE LOS PRINCIPIOS RECTORES</w:t>
      </w:r>
    </w:p>
    <w:p w:rsidR="00480B9C" w:rsidRDefault="00480B9C" w:rsidP="00480B9C">
      <w:pPr>
        <w:autoSpaceDE w:val="0"/>
        <w:autoSpaceDN w:val="0"/>
        <w:adjustRightInd w:val="0"/>
        <w:jc w:val="both"/>
        <w:rPr>
          <w:rFonts w:ascii="Arial" w:hAnsi="Arial" w:cs="Arial"/>
          <w:b/>
          <w:bCs/>
          <w:sz w:val="20"/>
          <w:lang w:eastAsia="es-MX" w:bidi="es-ES"/>
        </w:rPr>
      </w:pPr>
    </w:p>
    <w:p w:rsidR="00480B9C" w:rsidRDefault="00480B9C" w:rsidP="00480B9C">
      <w:pPr>
        <w:autoSpaceDE w:val="0"/>
        <w:autoSpaceDN w:val="0"/>
        <w:adjustRightInd w:val="0"/>
        <w:jc w:val="both"/>
        <w:rPr>
          <w:rFonts w:ascii="Arial" w:hAnsi="Arial" w:cs="Arial"/>
          <w:bCs/>
          <w:sz w:val="20"/>
          <w:lang w:eastAsia="es-MX" w:bidi="es-ES"/>
        </w:rPr>
      </w:pPr>
      <w:r w:rsidRPr="00480B9C">
        <w:rPr>
          <w:rFonts w:ascii="Arial" w:hAnsi="Arial" w:cs="Arial"/>
          <w:b/>
          <w:bCs/>
          <w:sz w:val="20"/>
          <w:lang w:eastAsia="es-MX" w:bidi="es-ES"/>
        </w:rPr>
        <w:t xml:space="preserve">ARTÍCULO 5. </w:t>
      </w:r>
      <w:r w:rsidRPr="00480B9C">
        <w:rPr>
          <w:rFonts w:ascii="Arial" w:hAnsi="Arial" w:cs="Arial"/>
          <w:bCs/>
          <w:sz w:val="20"/>
          <w:lang w:eastAsia="es-MX" w:bidi="es-ES"/>
        </w:rPr>
        <w:t>Son principios rectores de la actuación del SATTAM los de legalidad, imparcialidad, igualdad, objetividad, eficiencia, profesionalismo, transparencia, independencia, honradez, proporcionalidad, equidad, coordinación, respeto irrestricto a los derechos humanos y colaboración:</w:t>
      </w:r>
    </w:p>
    <w:p w:rsidR="00480B9C" w:rsidRPr="00480B9C" w:rsidRDefault="00480B9C" w:rsidP="00480B9C">
      <w:pPr>
        <w:autoSpaceDE w:val="0"/>
        <w:autoSpaceDN w:val="0"/>
        <w:adjustRightInd w:val="0"/>
        <w:jc w:val="both"/>
        <w:rPr>
          <w:rFonts w:ascii="Arial" w:hAnsi="Arial" w:cs="Arial"/>
          <w:bCs/>
          <w:sz w:val="20"/>
          <w:lang w:eastAsia="es-MX" w:bidi="es-ES"/>
        </w:rPr>
      </w:pPr>
    </w:p>
    <w:p w:rsidR="00480B9C" w:rsidRPr="00480B9C" w:rsidRDefault="00480B9C" w:rsidP="00C90907">
      <w:pPr>
        <w:numPr>
          <w:ilvl w:val="0"/>
          <w:numId w:val="7"/>
        </w:numPr>
        <w:tabs>
          <w:tab w:val="left" w:pos="426"/>
        </w:tabs>
        <w:autoSpaceDE w:val="0"/>
        <w:autoSpaceDN w:val="0"/>
        <w:adjustRightInd w:val="0"/>
        <w:ind w:left="0" w:firstLine="0"/>
        <w:jc w:val="both"/>
        <w:rPr>
          <w:rFonts w:ascii="Arial" w:hAnsi="Arial" w:cs="Arial"/>
          <w:bCs/>
          <w:sz w:val="20"/>
          <w:lang w:eastAsia="es-MX" w:bidi="es-ES"/>
        </w:rPr>
      </w:pPr>
      <w:r w:rsidRPr="00480B9C">
        <w:rPr>
          <w:rFonts w:ascii="Arial" w:hAnsi="Arial" w:cs="Arial"/>
          <w:b/>
          <w:bCs/>
          <w:sz w:val="20"/>
          <w:lang w:eastAsia="es-MX" w:bidi="es-ES"/>
        </w:rPr>
        <w:t>Legalidad</w:t>
      </w:r>
      <w:r w:rsidRPr="00480B9C">
        <w:rPr>
          <w:rFonts w:ascii="Arial" w:hAnsi="Arial" w:cs="Arial"/>
          <w:bCs/>
          <w:sz w:val="20"/>
          <w:lang w:eastAsia="es-MX" w:bidi="es-ES"/>
        </w:rPr>
        <w:t>: El SATTAM y las personas del servicio público que formen parte de él realizarán sus actos con estricta sujeción a la ley;</w:t>
      </w:r>
    </w:p>
    <w:p w:rsidR="00480B9C" w:rsidRPr="00480B9C" w:rsidRDefault="00480B9C" w:rsidP="00C90907">
      <w:pPr>
        <w:numPr>
          <w:ilvl w:val="0"/>
          <w:numId w:val="7"/>
        </w:numPr>
        <w:tabs>
          <w:tab w:val="left" w:pos="426"/>
        </w:tabs>
        <w:autoSpaceDE w:val="0"/>
        <w:autoSpaceDN w:val="0"/>
        <w:adjustRightInd w:val="0"/>
        <w:spacing w:before="200"/>
        <w:ind w:left="0" w:firstLine="0"/>
        <w:jc w:val="both"/>
        <w:rPr>
          <w:rFonts w:ascii="Arial" w:hAnsi="Arial" w:cs="Arial"/>
          <w:bCs/>
          <w:sz w:val="20"/>
          <w:lang w:eastAsia="es-MX" w:bidi="es-ES"/>
        </w:rPr>
      </w:pPr>
      <w:r w:rsidRPr="00480B9C">
        <w:rPr>
          <w:rFonts w:ascii="Arial" w:hAnsi="Arial" w:cs="Arial"/>
          <w:b/>
          <w:bCs/>
          <w:sz w:val="20"/>
          <w:lang w:eastAsia="es-MX" w:bidi="es-ES"/>
        </w:rPr>
        <w:t>Imparcialidad</w:t>
      </w:r>
      <w:r w:rsidRPr="00480B9C">
        <w:rPr>
          <w:rFonts w:ascii="Arial" w:hAnsi="Arial" w:cs="Arial"/>
          <w:bCs/>
          <w:sz w:val="20"/>
          <w:lang w:eastAsia="es-MX" w:bidi="es-ES"/>
        </w:rPr>
        <w:t>: El SATTAM y las personas del servicio público que formen parte de ella ejercerán sus atribuciones sin preferencias de ninguna especie ciñéndose de manera estricta a las evidencias en que se sustente cada auditoría, investigación o determinación fiscal proscribiendo en su actuación cualquier tipo de acto que implique discriminación;</w:t>
      </w:r>
    </w:p>
    <w:p w:rsidR="00480B9C" w:rsidRPr="00480B9C" w:rsidRDefault="00480B9C" w:rsidP="00C90907">
      <w:pPr>
        <w:numPr>
          <w:ilvl w:val="0"/>
          <w:numId w:val="7"/>
        </w:numPr>
        <w:tabs>
          <w:tab w:val="left" w:pos="426"/>
        </w:tabs>
        <w:autoSpaceDE w:val="0"/>
        <w:autoSpaceDN w:val="0"/>
        <w:adjustRightInd w:val="0"/>
        <w:spacing w:before="200"/>
        <w:ind w:left="0" w:firstLine="0"/>
        <w:jc w:val="both"/>
        <w:rPr>
          <w:rFonts w:ascii="Arial" w:hAnsi="Arial" w:cs="Arial"/>
          <w:bCs/>
          <w:sz w:val="20"/>
          <w:lang w:eastAsia="es-MX" w:bidi="es-ES"/>
        </w:rPr>
      </w:pPr>
      <w:r w:rsidRPr="00480B9C">
        <w:rPr>
          <w:rFonts w:ascii="Arial" w:hAnsi="Arial" w:cs="Arial"/>
          <w:b/>
          <w:bCs/>
          <w:sz w:val="20"/>
          <w:lang w:eastAsia="es-MX" w:bidi="es-ES"/>
        </w:rPr>
        <w:t xml:space="preserve">Igualdad: </w:t>
      </w:r>
      <w:r w:rsidRPr="00480B9C">
        <w:rPr>
          <w:rFonts w:ascii="Arial" w:hAnsi="Arial" w:cs="Arial"/>
          <w:bCs/>
          <w:sz w:val="20"/>
          <w:lang w:eastAsia="es-MX" w:bidi="es-ES"/>
        </w:rPr>
        <w:t>El SATTAM y las personas del servicio público que formen parte de él cumplirán y harán cumplir en todas sus actuaciones con un trato igualitario, y equitativo en su caso, a toda persona sin preferencia alguna por sexo, raza, edad, religión, nacionalidad, ocupación o cualquier otra categoría equivalente, aplicando en todo caso las consecuencias jurídicas colmando cabalmente sus obligaciones de fundamentación y motivación;</w:t>
      </w:r>
    </w:p>
    <w:p w:rsidR="00480B9C" w:rsidRPr="00480B9C" w:rsidRDefault="00480B9C" w:rsidP="00C90907">
      <w:pPr>
        <w:numPr>
          <w:ilvl w:val="0"/>
          <w:numId w:val="7"/>
        </w:numPr>
        <w:tabs>
          <w:tab w:val="left" w:pos="426"/>
        </w:tabs>
        <w:autoSpaceDE w:val="0"/>
        <w:autoSpaceDN w:val="0"/>
        <w:adjustRightInd w:val="0"/>
        <w:spacing w:before="200"/>
        <w:ind w:left="0" w:firstLine="0"/>
        <w:jc w:val="both"/>
        <w:rPr>
          <w:rFonts w:ascii="Arial" w:hAnsi="Arial" w:cs="Arial"/>
          <w:bCs/>
          <w:sz w:val="20"/>
          <w:lang w:eastAsia="es-MX" w:bidi="es-ES"/>
        </w:rPr>
      </w:pPr>
      <w:r w:rsidRPr="00480B9C">
        <w:rPr>
          <w:rFonts w:ascii="Arial" w:hAnsi="Arial" w:cs="Arial"/>
          <w:b/>
          <w:bCs/>
          <w:sz w:val="20"/>
          <w:lang w:eastAsia="es-MX" w:bidi="es-ES"/>
        </w:rPr>
        <w:t xml:space="preserve">Objetividad: </w:t>
      </w:r>
      <w:r w:rsidRPr="00480B9C">
        <w:rPr>
          <w:rFonts w:ascii="Arial" w:hAnsi="Arial" w:cs="Arial"/>
          <w:bCs/>
          <w:sz w:val="20"/>
          <w:lang w:eastAsia="es-MX" w:bidi="es-ES"/>
        </w:rPr>
        <w:t>Al resolver los asuntos de su competencia, el personal del SATTAM deberán hacerlo sólo con base a los datos allegados por sus facultades de verificación y lo que obre en sus expedientes, sin que sus determinaciones puedan basarse en motivos de sexo, edad, religión, preferencia sexual o política, raza, estado civil, o en cualquier otra condición que implique discriminación, de acuerdo a lo dispuesto en el artículo 1º de la Constitución Política de los Estados Unidos Mexicanos;</w:t>
      </w:r>
    </w:p>
    <w:p w:rsidR="00480B9C" w:rsidRPr="00480B9C" w:rsidRDefault="00480B9C" w:rsidP="00C90907">
      <w:pPr>
        <w:numPr>
          <w:ilvl w:val="0"/>
          <w:numId w:val="7"/>
        </w:numPr>
        <w:tabs>
          <w:tab w:val="left" w:pos="426"/>
        </w:tabs>
        <w:autoSpaceDE w:val="0"/>
        <w:autoSpaceDN w:val="0"/>
        <w:adjustRightInd w:val="0"/>
        <w:spacing w:before="200"/>
        <w:ind w:left="0" w:firstLine="0"/>
        <w:jc w:val="both"/>
        <w:rPr>
          <w:rFonts w:ascii="Arial" w:hAnsi="Arial" w:cs="Arial"/>
          <w:bCs/>
          <w:sz w:val="20"/>
          <w:lang w:eastAsia="es-MX" w:bidi="es-ES"/>
        </w:rPr>
      </w:pPr>
      <w:r w:rsidRPr="00480B9C">
        <w:rPr>
          <w:rFonts w:ascii="Arial" w:hAnsi="Arial" w:cs="Arial"/>
          <w:b/>
          <w:bCs/>
          <w:sz w:val="20"/>
          <w:lang w:eastAsia="es-MX" w:bidi="es-ES"/>
        </w:rPr>
        <w:t xml:space="preserve">Eficiencia: </w:t>
      </w:r>
      <w:r w:rsidRPr="00480B9C">
        <w:rPr>
          <w:rFonts w:ascii="Arial" w:hAnsi="Arial" w:cs="Arial"/>
          <w:bCs/>
          <w:sz w:val="20"/>
          <w:lang w:eastAsia="es-MX" w:bidi="es-ES"/>
        </w:rPr>
        <w:t>Las personas que pertenezcan al Servicio Público del SATTAM orientarán su desempeño racionalizando la aplicación de recursos públicos a la maximización de los resultados en cada caso para el interés de la hacienda pública estatal;</w:t>
      </w:r>
    </w:p>
    <w:p w:rsidR="00480B9C" w:rsidRPr="00480B9C" w:rsidRDefault="00480B9C" w:rsidP="00C90907">
      <w:pPr>
        <w:numPr>
          <w:ilvl w:val="0"/>
          <w:numId w:val="7"/>
        </w:numPr>
        <w:tabs>
          <w:tab w:val="left" w:pos="426"/>
        </w:tabs>
        <w:autoSpaceDE w:val="0"/>
        <w:autoSpaceDN w:val="0"/>
        <w:adjustRightInd w:val="0"/>
        <w:spacing w:before="200"/>
        <w:ind w:left="0" w:firstLine="0"/>
        <w:jc w:val="both"/>
        <w:rPr>
          <w:rFonts w:ascii="Arial" w:hAnsi="Arial" w:cs="Arial"/>
          <w:bCs/>
          <w:sz w:val="20"/>
          <w:lang w:eastAsia="es-MX" w:bidi="es-ES"/>
        </w:rPr>
      </w:pPr>
      <w:r w:rsidRPr="00480B9C">
        <w:rPr>
          <w:rFonts w:ascii="Arial" w:hAnsi="Arial" w:cs="Arial"/>
          <w:b/>
          <w:bCs/>
          <w:sz w:val="20"/>
          <w:lang w:eastAsia="es-MX" w:bidi="es-ES"/>
        </w:rPr>
        <w:t>Profesionalismo</w:t>
      </w:r>
      <w:r w:rsidRPr="00480B9C">
        <w:rPr>
          <w:rFonts w:ascii="Arial" w:hAnsi="Arial" w:cs="Arial"/>
          <w:bCs/>
          <w:sz w:val="20"/>
          <w:lang w:eastAsia="es-MX" w:bidi="es-ES"/>
        </w:rPr>
        <w:t>: Las personas que pertenezcan al Servicio Público del SATTAM realizarán sus funciones con apego a los más altos niveles técnicos, de empatía, compromiso, diligencia y desempeño ético;</w:t>
      </w:r>
    </w:p>
    <w:p w:rsidR="00480B9C" w:rsidRPr="00480B9C" w:rsidRDefault="00480B9C" w:rsidP="00C90907">
      <w:pPr>
        <w:numPr>
          <w:ilvl w:val="0"/>
          <w:numId w:val="7"/>
        </w:numPr>
        <w:tabs>
          <w:tab w:val="left" w:pos="426"/>
        </w:tabs>
        <w:autoSpaceDE w:val="0"/>
        <w:autoSpaceDN w:val="0"/>
        <w:adjustRightInd w:val="0"/>
        <w:spacing w:before="200"/>
        <w:ind w:left="0" w:firstLine="0"/>
        <w:jc w:val="both"/>
        <w:rPr>
          <w:rFonts w:ascii="Arial" w:hAnsi="Arial" w:cs="Arial"/>
          <w:bCs/>
          <w:sz w:val="20"/>
          <w:lang w:eastAsia="es-MX" w:bidi="es-ES"/>
        </w:rPr>
      </w:pPr>
      <w:r w:rsidRPr="00480B9C">
        <w:rPr>
          <w:rFonts w:ascii="Arial" w:hAnsi="Arial" w:cs="Arial"/>
          <w:b/>
          <w:bCs/>
          <w:sz w:val="20"/>
          <w:lang w:eastAsia="es-MX" w:bidi="es-ES"/>
        </w:rPr>
        <w:t xml:space="preserve">Transparencia: </w:t>
      </w:r>
      <w:r w:rsidRPr="00480B9C">
        <w:rPr>
          <w:rFonts w:ascii="Arial" w:hAnsi="Arial" w:cs="Arial"/>
          <w:bCs/>
          <w:sz w:val="20"/>
          <w:lang w:eastAsia="es-MX" w:bidi="es-ES"/>
        </w:rPr>
        <w:t>Sin más reserva que aquella estrictamente necesaria y prevista en la ley, la actuación de las personas que pertenezcan al Servicio Público del SATTAM deberá contar con el atributo de la transparencia, misma que se realizará de acuerdo con las características del gobierno y datos abiertos en lo relativo a la generación de información pública.</w:t>
      </w:r>
    </w:p>
    <w:p w:rsidR="00480B9C" w:rsidRPr="00480B9C" w:rsidRDefault="00480B9C" w:rsidP="00C90907">
      <w:pPr>
        <w:numPr>
          <w:ilvl w:val="0"/>
          <w:numId w:val="7"/>
        </w:numPr>
        <w:tabs>
          <w:tab w:val="left" w:pos="426"/>
        </w:tabs>
        <w:autoSpaceDE w:val="0"/>
        <w:autoSpaceDN w:val="0"/>
        <w:adjustRightInd w:val="0"/>
        <w:spacing w:before="200"/>
        <w:ind w:left="0" w:firstLine="0"/>
        <w:jc w:val="both"/>
        <w:rPr>
          <w:rFonts w:ascii="Arial" w:hAnsi="Arial" w:cs="Arial"/>
          <w:bCs/>
          <w:sz w:val="20"/>
          <w:lang w:eastAsia="es-MX" w:bidi="es-ES"/>
        </w:rPr>
      </w:pPr>
      <w:r w:rsidRPr="00480B9C">
        <w:rPr>
          <w:rFonts w:ascii="Arial" w:hAnsi="Arial" w:cs="Arial"/>
          <w:b/>
          <w:bCs/>
          <w:sz w:val="20"/>
          <w:lang w:eastAsia="es-MX" w:bidi="es-ES"/>
        </w:rPr>
        <w:t xml:space="preserve">Independencia: </w:t>
      </w:r>
      <w:r w:rsidRPr="00480B9C">
        <w:rPr>
          <w:rFonts w:ascii="Arial" w:hAnsi="Arial" w:cs="Arial"/>
          <w:bCs/>
          <w:sz w:val="20"/>
          <w:lang w:eastAsia="es-MX" w:bidi="es-ES"/>
        </w:rPr>
        <w:t>Las personas que pertenezcan al Servicio Público del SATTAM en el ejercicio de sus atribuciones, lo harán con plena autonomía técnica-jurídica;</w:t>
      </w:r>
    </w:p>
    <w:p w:rsidR="00480B9C" w:rsidRPr="00480B9C" w:rsidRDefault="00480B9C" w:rsidP="00C90907">
      <w:pPr>
        <w:numPr>
          <w:ilvl w:val="0"/>
          <w:numId w:val="7"/>
        </w:numPr>
        <w:tabs>
          <w:tab w:val="left" w:pos="426"/>
        </w:tabs>
        <w:autoSpaceDE w:val="0"/>
        <w:autoSpaceDN w:val="0"/>
        <w:adjustRightInd w:val="0"/>
        <w:spacing w:before="200"/>
        <w:ind w:left="0" w:firstLine="0"/>
        <w:jc w:val="both"/>
        <w:rPr>
          <w:rFonts w:ascii="Arial" w:hAnsi="Arial" w:cs="Arial"/>
          <w:bCs/>
          <w:sz w:val="20"/>
          <w:lang w:eastAsia="es-MX" w:bidi="es-ES"/>
        </w:rPr>
      </w:pPr>
      <w:r w:rsidRPr="00480B9C">
        <w:rPr>
          <w:rFonts w:ascii="Arial" w:hAnsi="Arial" w:cs="Arial"/>
          <w:b/>
          <w:bCs/>
          <w:sz w:val="20"/>
          <w:lang w:eastAsia="es-MX" w:bidi="es-ES"/>
        </w:rPr>
        <w:lastRenderedPageBreak/>
        <w:t xml:space="preserve">Honradez: </w:t>
      </w:r>
      <w:r w:rsidRPr="00480B9C">
        <w:rPr>
          <w:rFonts w:ascii="Arial" w:hAnsi="Arial" w:cs="Arial"/>
          <w:bCs/>
          <w:sz w:val="20"/>
          <w:lang w:eastAsia="es-MX" w:bidi="es-ES"/>
        </w:rPr>
        <w:t>Las personas que pertenezcan al Servicio Público del SATTAM actuarán de forma recta y justa en el ejercicio de sus cargos;</w:t>
      </w:r>
    </w:p>
    <w:p w:rsidR="00480B9C" w:rsidRPr="00480B9C" w:rsidRDefault="00480B9C" w:rsidP="00C90907">
      <w:pPr>
        <w:numPr>
          <w:ilvl w:val="0"/>
          <w:numId w:val="7"/>
        </w:numPr>
        <w:tabs>
          <w:tab w:val="left" w:pos="426"/>
        </w:tabs>
        <w:autoSpaceDE w:val="0"/>
        <w:autoSpaceDN w:val="0"/>
        <w:adjustRightInd w:val="0"/>
        <w:spacing w:before="200"/>
        <w:ind w:left="0" w:firstLine="0"/>
        <w:jc w:val="both"/>
        <w:rPr>
          <w:rFonts w:ascii="Arial" w:hAnsi="Arial" w:cs="Arial"/>
          <w:bCs/>
          <w:sz w:val="20"/>
          <w:lang w:eastAsia="es-MX" w:bidi="es-ES"/>
        </w:rPr>
      </w:pPr>
      <w:r w:rsidRPr="00480B9C">
        <w:rPr>
          <w:rFonts w:ascii="Arial" w:hAnsi="Arial" w:cs="Arial"/>
          <w:b/>
          <w:bCs/>
          <w:sz w:val="20"/>
          <w:lang w:eastAsia="es-MX" w:bidi="es-ES"/>
        </w:rPr>
        <w:t>Proporcionalidad</w:t>
      </w:r>
      <w:r w:rsidRPr="00480B9C">
        <w:rPr>
          <w:rFonts w:ascii="Arial" w:hAnsi="Arial" w:cs="Arial"/>
          <w:bCs/>
          <w:sz w:val="20"/>
          <w:lang w:eastAsia="es-MX" w:bidi="es-ES"/>
        </w:rPr>
        <w:t>. Los sujetos pasivos deben contribuir a los gastos públicos en función de su respectiva capacidad económica, debiendo aportar una parte justa y adecuada de sus ingresos, utilidades o rendimientos;</w:t>
      </w:r>
    </w:p>
    <w:p w:rsidR="00480B9C" w:rsidRPr="00480B9C" w:rsidRDefault="00480B9C" w:rsidP="00C90907">
      <w:pPr>
        <w:numPr>
          <w:ilvl w:val="0"/>
          <w:numId w:val="7"/>
        </w:numPr>
        <w:tabs>
          <w:tab w:val="left" w:pos="426"/>
        </w:tabs>
        <w:autoSpaceDE w:val="0"/>
        <w:autoSpaceDN w:val="0"/>
        <w:adjustRightInd w:val="0"/>
        <w:spacing w:before="200"/>
        <w:ind w:left="0" w:firstLine="0"/>
        <w:jc w:val="both"/>
        <w:rPr>
          <w:rFonts w:ascii="Arial" w:hAnsi="Arial" w:cs="Arial"/>
          <w:bCs/>
          <w:sz w:val="20"/>
          <w:lang w:eastAsia="es-MX" w:bidi="es-ES"/>
        </w:rPr>
      </w:pPr>
      <w:r w:rsidRPr="00480B9C">
        <w:rPr>
          <w:rFonts w:ascii="Arial" w:hAnsi="Arial" w:cs="Arial"/>
          <w:b/>
          <w:bCs/>
          <w:sz w:val="20"/>
          <w:lang w:eastAsia="es-MX" w:bidi="es-ES"/>
        </w:rPr>
        <w:t>Equidad</w:t>
      </w:r>
      <w:r w:rsidRPr="00480B9C">
        <w:rPr>
          <w:rFonts w:ascii="Arial" w:hAnsi="Arial" w:cs="Arial"/>
          <w:bCs/>
          <w:sz w:val="20"/>
          <w:lang w:eastAsia="es-MX" w:bidi="es-ES"/>
        </w:rPr>
        <w:t>. Los contribuyentes de un mismo impuesto deben guardar una situación de igualdad frente a la norma jurídica que lo establece y regula;</w:t>
      </w:r>
    </w:p>
    <w:p w:rsidR="00480B9C" w:rsidRPr="00480B9C" w:rsidRDefault="00480B9C" w:rsidP="00C90907">
      <w:pPr>
        <w:numPr>
          <w:ilvl w:val="0"/>
          <w:numId w:val="7"/>
        </w:numPr>
        <w:tabs>
          <w:tab w:val="left" w:pos="426"/>
        </w:tabs>
        <w:autoSpaceDE w:val="0"/>
        <w:autoSpaceDN w:val="0"/>
        <w:adjustRightInd w:val="0"/>
        <w:spacing w:before="200"/>
        <w:ind w:left="0" w:firstLine="0"/>
        <w:jc w:val="both"/>
        <w:rPr>
          <w:rFonts w:ascii="Arial" w:hAnsi="Arial" w:cs="Arial"/>
          <w:bCs/>
          <w:sz w:val="20"/>
          <w:lang w:eastAsia="es-MX" w:bidi="es-ES"/>
        </w:rPr>
      </w:pPr>
      <w:r w:rsidRPr="00480B9C">
        <w:rPr>
          <w:rFonts w:ascii="Arial" w:hAnsi="Arial" w:cs="Arial"/>
          <w:b/>
          <w:bCs/>
          <w:sz w:val="20"/>
          <w:lang w:eastAsia="es-MX" w:bidi="es-ES"/>
        </w:rPr>
        <w:t>Coordinación</w:t>
      </w:r>
      <w:r w:rsidRPr="00480B9C">
        <w:rPr>
          <w:rFonts w:ascii="Arial" w:hAnsi="Arial" w:cs="Arial"/>
          <w:bCs/>
          <w:sz w:val="20"/>
          <w:lang w:eastAsia="es-MX" w:bidi="es-ES"/>
        </w:rPr>
        <w:t>. La participación proporcional que por disposición constitucional y legal, se otorga a las entidades federativas en el rendimiento de un tributo federal y en cuya recaudación y administración han intervenido por autorización expresa de la Secretaria de Hacienda y Crédito Público;</w:t>
      </w:r>
    </w:p>
    <w:p w:rsidR="00480B9C" w:rsidRPr="00480B9C" w:rsidRDefault="00480B9C" w:rsidP="00C90907">
      <w:pPr>
        <w:numPr>
          <w:ilvl w:val="0"/>
          <w:numId w:val="7"/>
        </w:numPr>
        <w:tabs>
          <w:tab w:val="left" w:pos="426"/>
        </w:tabs>
        <w:autoSpaceDE w:val="0"/>
        <w:autoSpaceDN w:val="0"/>
        <w:adjustRightInd w:val="0"/>
        <w:spacing w:before="200"/>
        <w:ind w:left="0" w:firstLine="0"/>
        <w:jc w:val="both"/>
        <w:rPr>
          <w:rFonts w:ascii="Arial" w:hAnsi="Arial" w:cs="Arial"/>
          <w:bCs/>
          <w:sz w:val="20"/>
          <w:lang w:eastAsia="es-MX" w:bidi="es-ES"/>
        </w:rPr>
      </w:pPr>
      <w:r w:rsidRPr="00480B9C">
        <w:rPr>
          <w:rFonts w:ascii="Arial" w:hAnsi="Arial" w:cs="Arial"/>
          <w:b/>
          <w:bCs/>
          <w:sz w:val="20"/>
          <w:lang w:eastAsia="es-MX" w:bidi="es-ES"/>
        </w:rPr>
        <w:t xml:space="preserve">Respeto irrestricto a los derechos humanos: </w:t>
      </w:r>
      <w:r w:rsidRPr="00480B9C">
        <w:rPr>
          <w:rFonts w:ascii="Arial" w:hAnsi="Arial" w:cs="Arial"/>
          <w:bCs/>
          <w:sz w:val="20"/>
          <w:lang w:eastAsia="es-MX" w:bidi="es-ES"/>
        </w:rPr>
        <w:t>Las personas que pertenezcan al Servicio Público del SATTAM serán garantes, difusores y promotores de los derechos fundamentales de todas las personas contribuyentes; y</w:t>
      </w:r>
    </w:p>
    <w:p w:rsidR="00041508" w:rsidRPr="00041508" w:rsidRDefault="00041508" w:rsidP="00C90907">
      <w:pPr>
        <w:numPr>
          <w:ilvl w:val="0"/>
          <w:numId w:val="7"/>
        </w:numPr>
        <w:tabs>
          <w:tab w:val="left" w:pos="426"/>
        </w:tabs>
        <w:autoSpaceDE w:val="0"/>
        <w:autoSpaceDN w:val="0"/>
        <w:adjustRightInd w:val="0"/>
        <w:spacing w:before="200"/>
        <w:ind w:left="0" w:firstLine="0"/>
        <w:jc w:val="both"/>
        <w:rPr>
          <w:rFonts w:ascii="Arial" w:hAnsi="Arial" w:cs="Arial"/>
          <w:sz w:val="20"/>
        </w:rPr>
      </w:pPr>
      <w:r w:rsidRPr="00041508">
        <w:rPr>
          <w:rFonts w:ascii="Arial" w:hAnsi="Arial" w:cs="Arial"/>
          <w:b/>
          <w:sz w:val="20"/>
        </w:rPr>
        <w:t xml:space="preserve">Cooperación: </w:t>
      </w:r>
      <w:r w:rsidRPr="00041508">
        <w:rPr>
          <w:rFonts w:ascii="Arial" w:hAnsi="Arial" w:cs="Arial"/>
          <w:sz w:val="20"/>
        </w:rPr>
        <w:t>El SATTAM y sus servidores públicos privilegiarán en todo momento la promoción, fomento e invitación amigable para el pleno cumplimiento de obligaciones fiscales. Igualmente, se deberán implementar mecanismos y programas, con la concurrencia de los sectores privados y sociales, para el cumplimiento y determinación voluntaria y anticipada de obligaciones y créditos fiscales, así como de facilidades de pago y el aprovechamiento de plataformas tecnológicas para facilitar trámites y minimizar los riesgos de corrupción. Prevalecerán los mecanismos alternativos de solución de controversias y la resolución pacífica y negociada de créditos fiscales.</w:t>
      </w:r>
    </w:p>
    <w:p w:rsidR="00480B9C" w:rsidRDefault="00480B9C" w:rsidP="0065784F">
      <w:pPr>
        <w:autoSpaceDE w:val="0"/>
        <w:autoSpaceDN w:val="0"/>
        <w:adjustRightInd w:val="0"/>
        <w:jc w:val="both"/>
        <w:rPr>
          <w:rFonts w:ascii="Arial" w:hAnsi="Arial" w:cs="Arial"/>
          <w:bCs/>
          <w:sz w:val="20"/>
          <w:lang w:eastAsia="es-MX"/>
        </w:rPr>
      </w:pPr>
    </w:p>
    <w:p w:rsidR="00041508" w:rsidRDefault="00041508" w:rsidP="0065784F">
      <w:pPr>
        <w:autoSpaceDE w:val="0"/>
        <w:autoSpaceDN w:val="0"/>
        <w:adjustRightInd w:val="0"/>
        <w:jc w:val="both"/>
        <w:rPr>
          <w:rFonts w:ascii="Arial" w:hAnsi="Arial" w:cs="Arial"/>
          <w:bCs/>
          <w:sz w:val="20"/>
          <w:lang w:eastAsia="es-MX"/>
        </w:rPr>
      </w:pPr>
    </w:p>
    <w:p w:rsidR="00041508" w:rsidRPr="00041508" w:rsidRDefault="00041508" w:rsidP="00041508">
      <w:pPr>
        <w:autoSpaceDE w:val="0"/>
        <w:autoSpaceDN w:val="0"/>
        <w:adjustRightInd w:val="0"/>
        <w:jc w:val="center"/>
        <w:rPr>
          <w:rFonts w:ascii="Arial" w:hAnsi="Arial" w:cs="Arial"/>
          <w:b/>
          <w:bCs/>
          <w:sz w:val="20"/>
          <w:lang w:eastAsia="es-MX" w:bidi="es-ES"/>
        </w:rPr>
      </w:pPr>
      <w:r w:rsidRPr="00041508">
        <w:rPr>
          <w:rFonts w:ascii="Arial" w:hAnsi="Arial" w:cs="Arial"/>
          <w:b/>
          <w:bCs/>
          <w:sz w:val="20"/>
          <w:lang w:eastAsia="es-MX" w:bidi="es-ES"/>
        </w:rPr>
        <w:t>CAPÍTULO III</w:t>
      </w:r>
    </w:p>
    <w:p w:rsidR="00041508" w:rsidRDefault="00041508" w:rsidP="00041508">
      <w:pPr>
        <w:autoSpaceDE w:val="0"/>
        <w:autoSpaceDN w:val="0"/>
        <w:adjustRightInd w:val="0"/>
        <w:jc w:val="center"/>
        <w:rPr>
          <w:rFonts w:ascii="Arial" w:hAnsi="Arial" w:cs="Arial"/>
          <w:b/>
          <w:bCs/>
          <w:sz w:val="20"/>
          <w:lang w:eastAsia="es-MX" w:bidi="es-ES"/>
        </w:rPr>
      </w:pPr>
      <w:r w:rsidRPr="00041508">
        <w:rPr>
          <w:rFonts w:ascii="Arial" w:hAnsi="Arial" w:cs="Arial"/>
          <w:b/>
          <w:bCs/>
          <w:sz w:val="20"/>
          <w:lang w:eastAsia="es-MX" w:bidi="es-ES"/>
        </w:rPr>
        <w:t>DE LAS ATRIBUCIONES</w:t>
      </w:r>
    </w:p>
    <w:p w:rsidR="00041508" w:rsidRPr="00041508" w:rsidRDefault="00041508" w:rsidP="00041508">
      <w:pPr>
        <w:autoSpaceDE w:val="0"/>
        <w:autoSpaceDN w:val="0"/>
        <w:adjustRightInd w:val="0"/>
        <w:jc w:val="both"/>
        <w:rPr>
          <w:rFonts w:ascii="Arial" w:hAnsi="Arial" w:cs="Arial"/>
          <w:b/>
          <w:bCs/>
          <w:sz w:val="20"/>
          <w:lang w:eastAsia="es-MX" w:bidi="es-ES"/>
        </w:rPr>
      </w:pPr>
    </w:p>
    <w:p w:rsidR="00041508" w:rsidRDefault="00041508" w:rsidP="00041508">
      <w:pPr>
        <w:autoSpaceDE w:val="0"/>
        <w:autoSpaceDN w:val="0"/>
        <w:adjustRightInd w:val="0"/>
        <w:jc w:val="both"/>
        <w:rPr>
          <w:rFonts w:ascii="Arial" w:hAnsi="Arial" w:cs="Arial"/>
          <w:bCs/>
          <w:sz w:val="20"/>
          <w:lang w:eastAsia="es-MX" w:bidi="es-ES"/>
        </w:rPr>
      </w:pPr>
      <w:r w:rsidRPr="00041508">
        <w:rPr>
          <w:rFonts w:ascii="Arial" w:hAnsi="Arial" w:cs="Arial"/>
          <w:b/>
          <w:bCs/>
          <w:sz w:val="20"/>
          <w:lang w:eastAsia="es-MX" w:bidi="es-ES"/>
        </w:rPr>
        <w:t xml:space="preserve">ARTÍCULO 6. </w:t>
      </w:r>
      <w:r w:rsidRPr="00041508">
        <w:rPr>
          <w:rFonts w:ascii="Arial" w:hAnsi="Arial" w:cs="Arial"/>
          <w:bCs/>
          <w:sz w:val="20"/>
          <w:lang w:eastAsia="es-MX" w:bidi="es-ES"/>
        </w:rPr>
        <w:t>El SATTAM tendrá las atribuciones siguientes:</w:t>
      </w:r>
    </w:p>
    <w:p w:rsidR="00041508" w:rsidRPr="00041508" w:rsidRDefault="00041508" w:rsidP="00041508">
      <w:pPr>
        <w:autoSpaceDE w:val="0"/>
        <w:autoSpaceDN w:val="0"/>
        <w:adjustRightInd w:val="0"/>
        <w:jc w:val="both"/>
        <w:rPr>
          <w:rFonts w:ascii="Arial" w:hAnsi="Arial" w:cs="Arial"/>
          <w:bCs/>
          <w:sz w:val="20"/>
          <w:lang w:eastAsia="es-MX" w:bidi="es-ES"/>
        </w:rPr>
      </w:pPr>
    </w:p>
    <w:p w:rsidR="00041508" w:rsidRPr="00041508" w:rsidRDefault="00041508" w:rsidP="00C90907">
      <w:pPr>
        <w:numPr>
          <w:ilvl w:val="0"/>
          <w:numId w:val="10"/>
        </w:numPr>
        <w:tabs>
          <w:tab w:val="left" w:pos="426"/>
        </w:tabs>
        <w:autoSpaceDE w:val="0"/>
        <w:autoSpaceDN w:val="0"/>
        <w:adjustRightInd w:val="0"/>
        <w:ind w:left="0" w:firstLine="0"/>
        <w:jc w:val="both"/>
        <w:rPr>
          <w:rFonts w:ascii="Arial" w:hAnsi="Arial" w:cs="Arial"/>
          <w:bCs/>
          <w:sz w:val="20"/>
          <w:lang w:eastAsia="es-MX" w:bidi="es-ES"/>
        </w:rPr>
      </w:pPr>
      <w:r w:rsidRPr="00041508">
        <w:rPr>
          <w:rFonts w:ascii="Arial" w:hAnsi="Arial" w:cs="Arial"/>
          <w:bCs/>
          <w:sz w:val="20"/>
          <w:lang w:eastAsia="es-MX" w:bidi="es-ES"/>
        </w:rPr>
        <w:t>Llevar a cabo el cobro de impuestos, contribuciones cualquiera que sea su denominación, derechos, productos y aprovechamientos, en los términos de las leyes aplicables, a través de las unidades administrativas, instituciones bancarias y/o establecimientos autorizados o por las vías electrónicas que establezca; así como los que se deriven de los convenios que, con estricto respeto a sus autonomías, celebre el Estado con los municipios o la federación; y los ingresos que, por otros conceptos, señalen los ordenamientos legales; distintos de aportaciones y transferencias;</w:t>
      </w:r>
    </w:p>
    <w:p w:rsidR="00041508" w:rsidRPr="00041508" w:rsidRDefault="00041508" w:rsidP="00C90907">
      <w:pPr>
        <w:numPr>
          <w:ilvl w:val="0"/>
          <w:numId w:val="10"/>
        </w:numPr>
        <w:tabs>
          <w:tab w:val="left" w:pos="426"/>
        </w:tabs>
        <w:autoSpaceDE w:val="0"/>
        <w:autoSpaceDN w:val="0"/>
        <w:adjustRightInd w:val="0"/>
        <w:spacing w:before="200"/>
        <w:ind w:left="0" w:firstLine="0"/>
        <w:jc w:val="both"/>
        <w:rPr>
          <w:rFonts w:ascii="Arial" w:hAnsi="Arial" w:cs="Arial"/>
          <w:bCs/>
          <w:sz w:val="20"/>
          <w:lang w:eastAsia="es-MX" w:bidi="es-ES"/>
        </w:rPr>
      </w:pPr>
      <w:r w:rsidRPr="00041508">
        <w:rPr>
          <w:rFonts w:ascii="Arial" w:hAnsi="Arial" w:cs="Arial"/>
          <w:bCs/>
          <w:sz w:val="20"/>
          <w:lang w:eastAsia="es-MX" w:bidi="es-ES"/>
        </w:rPr>
        <w:t>Ejecutar, en el ámbito de su competencia, las acciones derivadas de los convenios de coordinación fiscal, celebrados por el Estado con la Federación o los municipios de la entidad y vigilar el cumplimiento de dichos convenios;</w:t>
      </w:r>
    </w:p>
    <w:p w:rsidR="00041508" w:rsidRPr="00041508" w:rsidRDefault="00041508" w:rsidP="00C90907">
      <w:pPr>
        <w:numPr>
          <w:ilvl w:val="0"/>
          <w:numId w:val="10"/>
        </w:numPr>
        <w:tabs>
          <w:tab w:val="left" w:pos="426"/>
        </w:tabs>
        <w:autoSpaceDE w:val="0"/>
        <w:autoSpaceDN w:val="0"/>
        <w:adjustRightInd w:val="0"/>
        <w:spacing w:before="200"/>
        <w:ind w:left="0" w:firstLine="0"/>
        <w:jc w:val="both"/>
        <w:rPr>
          <w:rFonts w:ascii="Arial" w:hAnsi="Arial" w:cs="Arial"/>
          <w:bCs/>
          <w:sz w:val="20"/>
          <w:lang w:eastAsia="es-MX" w:bidi="es-ES"/>
        </w:rPr>
      </w:pPr>
      <w:r w:rsidRPr="00041508">
        <w:rPr>
          <w:rFonts w:ascii="Arial" w:hAnsi="Arial" w:cs="Arial"/>
          <w:bCs/>
          <w:sz w:val="20"/>
          <w:lang w:eastAsia="es-MX" w:bidi="es-ES"/>
        </w:rPr>
        <w:t>Recaudar conforme a la legislación aplicable, los ingresos federales coordinados que correspondan al Estado o a sus municipios, de acuerdo a la Ley de Coordinación Fiscal, convenios celebrados y demás disposiciones aplicables;</w:t>
      </w:r>
    </w:p>
    <w:p w:rsidR="00041508" w:rsidRPr="00041508" w:rsidRDefault="00041508" w:rsidP="00C90907">
      <w:pPr>
        <w:numPr>
          <w:ilvl w:val="0"/>
          <w:numId w:val="10"/>
        </w:numPr>
        <w:tabs>
          <w:tab w:val="left" w:pos="426"/>
        </w:tabs>
        <w:autoSpaceDE w:val="0"/>
        <w:autoSpaceDN w:val="0"/>
        <w:adjustRightInd w:val="0"/>
        <w:spacing w:before="200"/>
        <w:ind w:left="0" w:firstLine="0"/>
        <w:jc w:val="both"/>
        <w:rPr>
          <w:rFonts w:ascii="Arial" w:hAnsi="Arial" w:cs="Arial"/>
          <w:bCs/>
          <w:sz w:val="20"/>
          <w:lang w:eastAsia="es-MX" w:bidi="es-ES"/>
        </w:rPr>
      </w:pPr>
      <w:r w:rsidRPr="00041508">
        <w:rPr>
          <w:rFonts w:ascii="Arial" w:hAnsi="Arial" w:cs="Arial"/>
          <w:bCs/>
          <w:sz w:val="20"/>
          <w:lang w:eastAsia="es-MX" w:bidi="es-ES"/>
        </w:rPr>
        <w:t>Celebrar con el carácter de fideicomitente, fideicomisos públicos en los términos de la Ley Orgánica de la Administración Pública del Estado de Tamaulipas, de la Ley de Entidades Paraestatales para el Estado de Tamaulipas y demás disposiciones aplicables, previa delegación de funciones que para tal efecto expida el titular del ejecutivo o, en su caso, el titular de la Secretaría de Finanzas, mediante el acuerdo correspondiente;</w:t>
      </w:r>
    </w:p>
    <w:p w:rsidR="00041508" w:rsidRPr="00041508" w:rsidRDefault="00041508" w:rsidP="00C90907">
      <w:pPr>
        <w:numPr>
          <w:ilvl w:val="0"/>
          <w:numId w:val="10"/>
        </w:numPr>
        <w:tabs>
          <w:tab w:val="left" w:pos="426"/>
        </w:tabs>
        <w:autoSpaceDE w:val="0"/>
        <w:autoSpaceDN w:val="0"/>
        <w:adjustRightInd w:val="0"/>
        <w:spacing w:before="200"/>
        <w:ind w:left="0" w:firstLine="0"/>
        <w:jc w:val="both"/>
        <w:rPr>
          <w:rFonts w:ascii="Arial" w:hAnsi="Arial" w:cs="Arial"/>
          <w:bCs/>
          <w:sz w:val="20"/>
          <w:lang w:eastAsia="es-MX" w:bidi="es-ES"/>
        </w:rPr>
      </w:pPr>
      <w:r w:rsidRPr="00041508">
        <w:rPr>
          <w:rFonts w:ascii="Arial" w:hAnsi="Arial" w:cs="Arial"/>
          <w:bCs/>
          <w:sz w:val="20"/>
          <w:lang w:eastAsia="es-MX" w:bidi="es-ES"/>
        </w:rPr>
        <w:t>Llevar la contabilidad y glosa de los ingresos que se recauden;</w:t>
      </w:r>
    </w:p>
    <w:p w:rsidR="00041508" w:rsidRPr="00041508" w:rsidRDefault="00041508" w:rsidP="00C90907">
      <w:pPr>
        <w:numPr>
          <w:ilvl w:val="0"/>
          <w:numId w:val="10"/>
        </w:numPr>
        <w:tabs>
          <w:tab w:val="left" w:pos="426"/>
        </w:tabs>
        <w:autoSpaceDE w:val="0"/>
        <w:autoSpaceDN w:val="0"/>
        <w:adjustRightInd w:val="0"/>
        <w:spacing w:before="200"/>
        <w:ind w:left="0" w:firstLine="0"/>
        <w:jc w:val="both"/>
        <w:rPr>
          <w:rFonts w:ascii="Arial" w:hAnsi="Arial" w:cs="Arial"/>
          <w:bCs/>
          <w:sz w:val="20"/>
          <w:lang w:eastAsia="es-MX" w:bidi="es-ES"/>
        </w:rPr>
      </w:pPr>
      <w:r w:rsidRPr="00041508">
        <w:rPr>
          <w:rFonts w:ascii="Arial" w:hAnsi="Arial" w:cs="Arial"/>
          <w:bCs/>
          <w:sz w:val="20"/>
          <w:lang w:eastAsia="es-MX" w:bidi="es-ES"/>
        </w:rPr>
        <w:t>Vigilar, en el ámbito de su competencia, el cumplimiento y la aplicación de las leyes, reglamentos y demás disposiciones de carácter fiscal;</w:t>
      </w:r>
    </w:p>
    <w:p w:rsidR="00041508" w:rsidRPr="00041508" w:rsidRDefault="00041508" w:rsidP="00C90907">
      <w:pPr>
        <w:numPr>
          <w:ilvl w:val="0"/>
          <w:numId w:val="10"/>
        </w:numPr>
        <w:tabs>
          <w:tab w:val="left" w:pos="426"/>
        </w:tabs>
        <w:autoSpaceDE w:val="0"/>
        <w:autoSpaceDN w:val="0"/>
        <w:adjustRightInd w:val="0"/>
        <w:spacing w:before="200"/>
        <w:ind w:left="0" w:firstLine="0"/>
        <w:jc w:val="both"/>
        <w:rPr>
          <w:rFonts w:ascii="Arial" w:hAnsi="Arial" w:cs="Arial"/>
          <w:bCs/>
          <w:sz w:val="20"/>
          <w:lang w:eastAsia="es-MX" w:bidi="es-ES"/>
        </w:rPr>
      </w:pPr>
      <w:r w:rsidRPr="00041508">
        <w:rPr>
          <w:rFonts w:ascii="Arial" w:hAnsi="Arial" w:cs="Arial"/>
          <w:bCs/>
          <w:sz w:val="20"/>
          <w:lang w:eastAsia="es-MX" w:bidi="es-ES"/>
        </w:rPr>
        <w:lastRenderedPageBreak/>
        <w:t>Planear, programar, dirigir y evaluar las actividades de las unidades administrativas que lo integren;</w:t>
      </w:r>
    </w:p>
    <w:p w:rsidR="00041508" w:rsidRPr="00041508" w:rsidRDefault="00041508" w:rsidP="00C90907">
      <w:pPr>
        <w:numPr>
          <w:ilvl w:val="0"/>
          <w:numId w:val="10"/>
        </w:numPr>
        <w:tabs>
          <w:tab w:val="left" w:pos="426"/>
        </w:tabs>
        <w:autoSpaceDE w:val="0"/>
        <w:autoSpaceDN w:val="0"/>
        <w:adjustRightInd w:val="0"/>
        <w:spacing w:before="200"/>
        <w:ind w:left="0" w:firstLine="0"/>
        <w:jc w:val="both"/>
        <w:rPr>
          <w:rFonts w:ascii="Arial" w:hAnsi="Arial" w:cs="Arial"/>
          <w:bCs/>
          <w:sz w:val="20"/>
          <w:lang w:eastAsia="es-MX" w:bidi="es-ES"/>
        </w:rPr>
      </w:pPr>
      <w:r w:rsidRPr="00041508">
        <w:rPr>
          <w:rFonts w:ascii="Arial" w:hAnsi="Arial" w:cs="Arial"/>
          <w:bCs/>
          <w:sz w:val="20"/>
          <w:lang w:eastAsia="es-MX" w:bidi="es-ES"/>
        </w:rPr>
        <w:t>Llevar y mantener actualizado, los padrones de contribuyentes que sean necesarios;</w:t>
      </w:r>
    </w:p>
    <w:p w:rsidR="00041508" w:rsidRPr="00041508" w:rsidRDefault="00041508" w:rsidP="00C90907">
      <w:pPr>
        <w:numPr>
          <w:ilvl w:val="0"/>
          <w:numId w:val="10"/>
        </w:numPr>
        <w:tabs>
          <w:tab w:val="left" w:pos="426"/>
        </w:tabs>
        <w:autoSpaceDE w:val="0"/>
        <w:autoSpaceDN w:val="0"/>
        <w:adjustRightInd w:val="0"/>
        <w:spacing w:before="200"/>
        <w:ind w:left="0" w:firstLine="0"/>
        <w:jc w:val="both"/>
        <w:rPr>
          <w:rFonts w:ascii="Arial" w:hAnsi="Arial" w:cs="Arial"/>
          <w:bCs/>
          <w:sz w:val="20"/>
          <w:lang w:eastAsia="es-MX" w:bidi="es-ES"/>
        </w:rPr>
      </w:pPr>
      <w:r w:rsidRPr="00041508">
        <w:rPr>
          <w:rFonts w:ascii="Arial" w:hAnsi="Arial" w:cs="Arial"/>
          <w:bCs/>
          <w:sz w:val="20"/>
          <w:lang w:eastAsia="es-MX" w:bidi="es-ES"/>
        </w:rPr>
        <w:t>Intervenir en la emisión y distribución de valores y formas valoradas, concentrarlas además de validar y autorizar su destrucción cuando queden fuera de uso;</w:t>
      </w:r>
    </w:p>
    <w:p w:rsidR="00041508" w:rsidRPr="00041508" w:rsidRDefault="00041508" w:rsidP="00C90907">
      <w:pPr>
        <w:numPr>
          <w:ilvl w:val="0"/>
          <w:numId w:val="10"/>
        </w:numPr>
        <w:tabs>
          <w:tab w:val="left" w:pos="426"/>
        </w:tabs>
        <w:autoSpaceDE w:val="0"/>
        <w:autoSpaceDN w:val="0"/>
        <w:adjustRightInd w:val="0"/>
        <w:spacing w:before="200"/>
        <w:ind w:left="0" w:firstLine="0"/>
        <w:jc w:val="both"/>
        <w:rPr>
          <w:rFonts w:ascii="Arial" w:hAnsi="Arial" w:cs="Arial"/>
          <w:bCs/>
          <w:sz w:val="20"/>
          <w:lang w:eastAsia="es-MX" w:bidi="es-ES"/>
        </w:rPr>
      </w:pPr>
      <w:r w:rsidRPr="00041508">
        <w:rPr>
          <w:rFonts w:ascii="Arial" w:hAnsi="Arial" w:cs="Arial"/>
          <w:bCs/>
          <w:sz w:val="20"/>
          <w:lang w:eastAsia="es-MX" w:bidi="es-ES"/>
        </w:rPr>
        <w:t>Asesorar a los municipios del Estado, cuando lo soliciten, en el análisis de su política fiscal, en la elaboración de anteproyectos de ordenamientos fiscales y en el establecimiento de sistemas administrativos, así como en el desarrollo de sus capacidades recaudatorias;</w:t>
      </w:r>
    </w:p>
    <w:p w:rsidR="00041508" w:rsidRPr="00041508" w:rsidRDefault="00041508" w:rsidP="00C90907">
      <w:pPr>
        <w:numPr>
          <w:ilvl w:val="0"/>
          <w:numId w:val="10"/>
        </w:numPr>
        <w:tabs>
          <w:tab w:val="left" w:pos="426"/>
        </w:tabs>
        <w:autoSpaceDE w:val="0"/>
        <w:autoSpaceDN w:val="0"/>
        <w:adjustRightInd w:val="0"/>
        <w:spacing w:before="200"/>
        <w:ind w:left="0" w:firstLine="0"/>
        <w:jc w:val="both"/>
        <w:rPr>
          <w:rFonts w:ascii="Arial" w:hAnsi="Arial" w:cs="Arial"/>
          <w:bCs/>
          <w:sz w:val="20"/>
          <w:lang w:eastAsia="es-MX" w:bidi="es-ES"/>
        </w:rPr>
      </w:pPr>
      <w:r w:rsidRPr="00041508">
        <w:rPr>
          <w:rFonts w:ascii="Arial" w:hAnsi="Arial" w:cs="Arial"/>
          <w:bCs/>
          <w:sz w:val="20"/>
          <w:lang w:eastAsia="es-MX" w:bidi="es-ES"/>
        </w:rPr>
        <w:t>Celebrar acuerdos, convenios o contratos de carácter mercantil a efecto de ser auxiliado por otras dependencias oficiales, organismos públicos o por personas físicas o morales de naturaleza privada, en la implementación de técnicas o mecanismos de recaudación, sin que ello implique que la labor recaudatoria ha sido subrogada;</w:t>
      </w:r>
    </w:p>
    <w:p w:rsidR="00041508" w:rsidRPr="00041508" w:rsidRDefault="00041508" w:rsidP="00C90907">
      <w:pPr>
        <w:numPr>
          <w:ilvl w:val="0"/>
          <w:numId w:val="10"/>
        </w:numPr>
        <w:tabs>
          <w:tab w:val="left" w:pos="426"/>
        </w:tabs>
        <w:autoSpaceDE w:val="0"/>
        <w:autoSpaceDN w:val="0"/>
        <w:adjustRightInd w:val="0"/>
        <w:spacing w:before="200"/>
        <w:ind w:left="0" w:firstLine="0"/>
        <w:jc w:val="both"/>
        <w:rPr>
          <w:rFonts w:ascii="Arial" w:hAnsi="Arial" w:cs="Arial"/>
          <w:bCs/>
          <w:sz w:val="20"/>
          <w:lang w:eastAsia="es-MX" w:bidi="es-ES"/>
        </w:rPr>
      </w:pPr>
      <w:r w:rsidRPr="00041508">
        <w:rPr>
          <w:rFonts w:ascii="Arial" w:hAnsi="Arial" w:cs="Arial"/>
          <w:bCs/>
          <w:sz w:val="20"/>
          <w:lang w:eastAsia="es-MX" w:bidi="es-ES"/>
        </w:rPr>
        <w:t>Proporcionar asistencia gratuita a las personas contribuyentes, procurando:</w:t>
      </w:r>
    </w:p>
    <w:p w:rsidR="00041508" w:rsidRPr="00041508" w:rsidRDefault="00041508" w:rsidP="00C90907">
      <w:pPr>
        <w:numPr>
          <w:ilvl w:val="0"/>
          <w:numId w:val="9"/>
        </w:numPr>
        <w:tabs>
          <w:tab w:val="left" w:pos="426"/>
        </w:tabs>
        <w:autoSpaceDE w:val="0"/>
        <w:autoSpaceDN w:val="0"/>
        <w:adjustRightInd w:val="0"/>
        <w:spacing w:before="200"/>
        <w:ind w:left="0" w:firstLine="0"/>
        <w:jc w:val="both"/>
        <w:rPr>
          <w:rFonts w:ascii="Arial" w:hAnsi="Arial" w:cs="Arial"/>
          <w:bCs/>
          <w:sz w:val="20"/>
          <w:lang w:eastAsia="es-MX" w:bidi="es-ES"/>
        </w:rPr>
      </w:pPr>
      <w:r w:rsidRPr="00041508">
        <w:rPr>
          <w:rFonts w:ascii="Arial" w:hAnsi="Arial" w:cs="Arial"/>
          <w:bCs/>
          <w:sz w:val="20"/>
          <w:lang w:eastAsia="es-MX" w:bidi="es-ES"/>
        </w:rPr>
        <w:t>Orientar y auxiliar a las personas contribuyentes en el cumplimiento de sus obligaciones, explicándoles las disposiciones fiscales y, de ser necesario, elaborar y distribuir material informativo encaminado a este fin;</w:t>
      </w:r>
    </w:p>
    <w:p w:rsidR="00041508" w:rsidRPr="00041508" w:rsidRDefault="00041508" w:rsidP="00C90907">
      <w:pPr>
        <w:numPr>
          <w:ilvl w:val="0"/>
          <w:numId w:val="9"/>
        </w:numPr>
        <w:tabs>
          <w:tab w:val="left" w:pos="426"/>
        </w:tabs>
        <w:autoSpaceDE w:val="0"/>
        <w:autoSpaceDN w:val="0"/>
        <w:adjustRightInd w:val="0"/>
        <w:spacing w:before="200"/>
        <w:ind w:left="0" w:firstLine="0"/>
        <w:jc w:val="both"/>
        <w:rPr>
          <w:rFonts w:ascii="Arial" w:hAnsi="Arial" w:cs="Arial"/>
          <w:bCs/>
          <w:sz w:val="20"/>
          <w:lang w:eastAsia="es-MX" w:bidi="es-ES"/>
        </w:rPr>
      </w:pPr>
      <w:r w:rsidRPr="00041508">
        <w:rPr>
          <w:rFonts w:ascii="Arial" w:hAnsi="Arial" w:cs="Arial"/>
          <w:bCs/>
          <w:sz w:val="20"/>
          <w:lang w:eastAsia="es-MX" w:bidi="es-ES"/>
        </w:rPr>
        <w:t>Elaborar formularios de declaraciones simplificados, en forma que puedan ser llenados fácilmente por las personas contribuyentes;</w:t>
      </w:r>
    </w:p>
    <w:p w:rsidR="00041508" w:rsidRPr="00041508" w:rsidRDefault="00041508" w:rsidP="00C90907">
      <w:pPr>
        <w:numPr>
          <w:ilvl w:val="0"/>
          <w:numId w:val="9"/>
        </w:numPr>
        <w:tabs>
          <w:tab w:val="left" w:pos="426"/>
        </w:tabs>
        <w:autoSpaceDE w:val="0"/>
        <w:autoSpaceDN w:val="0"/>
        <w:adjustRightInd w:val="0"/>
        <w:spacing w:before="200"/>
        <w:ind w:left="0" w:firstLine="0"/>
        <w:jc w:val="both"/>
        <w:rPr>
          <w:rFonts w:ascii="Arial" w:hAnsi="Arial" w:cs="Arial"/>
          <w:bCs/>
          <w:sz w:val="20"/>
          <w:lang w:eastAsia="es-MX" w:bidi="es-ES"/>
        </w:rPr>
      </w:pPr>
      <w:r w:rsidRPr="00041508">
        <w:rPr>
          <w:rFonts w:ascii="Arial" w:hAnsi="Arial" w:cs="Arial"/>
          <w:bCs/>
          <w:sz w:val="20"/>
          <w:lang w:eastAsia="es-MX" w:bidi="es-ES"/>
        </w:rPr>
        <w:t>Difundir entre las personas contribuyentes los derechos y medios de defensa que pueden hacer valer contra las resoluciones de las autoridades fiscales;</w:t>
      </w:r>
    </w:p>
    <w:p w:rsidR="00041508" w:rsidRPr="00041508" w:rsidRDefault="00041508" w:rsidP="00C90907">
      <w:pPr>
        <w:numPr>
          <w:ilvl w:val="0"/>
          <w:numId w:val="9"/>
        </w:numPr>
        <w:tabs>
          <w:tab w:val="left" w:pos="426"/>
        </w:tabs>
        <w:autoSpaceDE w:val="0"/>
        <w:autoSpaceDN w:val="0"/>
        <w:adjustRightInd w:val="0"/>
        <w:spacing w:before="200"/>
        <w:ind w:left="0" w:firstLine="0"/>
        <w:jc w:val="both"/>
        <w:rPr>
          <w:rFonts w:ascii="Arial" w:hAnsi="Arial" w:cs="Arial"/>
          <w:bCs/>
          <w:sz w:val="20"/>
          <w:lang w:eastAsia="es-MX" w:bidi="es-ES"/>
        </w:rPr>
      </w:pPr>
      <w:r w:rsidRPr="00041508">
        <w:rPr>
          <w:rFonts w:ascii="Arial" w:hAnsi="Arial" w:cs="Arial"/>
          <w:bCs/>
          <w:sz w:val="20"/>
          <w:lang w:eastAsia="es-MX" w:bidi="es-ES"/>
        </w:rPr>
        <w:t>Difundir entre las personas contribuyentes las disposiciones de carácter general que establezcan estímulos o beneficios fiscales;</w:t>
      </w:r>
    </w:p>
    <w:p w:rsidR="00041508" w:rsidRPr="00041508" w:rsidRDefault="00041508" w:rsidP="00C90907">
      <w:pPr>
        <w:numPr>
          <w:ilvl w:val="0"/>
          <w:numId w:val="9"/>
        </w:numPr>
        <w:tabs>
          <w:tab w:val="left" w:pos="426"/>
        </w:tabs>
        <w:autoSpaceDE w:val="0"/>
        <w:autoSpaceDN w:val="0"/>
        <w:adjustRightInd w:val="0"/>
        <w:spacing w:before="200"/>
        <w:ind w:left="0" w:firstLine="0"/>
        <w:jc w:val="both"/>
        <w:rPr>
          <w:rFonts w:ascii="Arial" w:hAnsi="Arial" w:cs="Arial"/>
          <w:bCs/>
          <w:sz w:val="20"/>
          <w:lang w:eastAsia="es-MX" w:bidi="es-ES"/>
        </w:rPr>
      </w:pPr>
      <w:r w:rsidRPr="00041508">
        <w:rPr>
          <w:rFonts w:ascii="Arial" w:hAnsi="Arial" w:cs="Arial"/>
          <w:bCs/>
          <w:sz w:val="20"/>
          <w:lang w:eastAsia="es-MX" w:bidi="es-ES"/>
        </w:rPr>
        <w:t>Efectuar reuniones en distintas partes del Estado, para informar a contribuyentes sobre sus obligaciones fiscales, especialmente cuando se modifiquen los ordenamientos que las regulan; y</w:t>
      </w:r>
    </w:p>
    <w:p w:rsidR="00041508" w:rsidRPr="00041508" w:rsidRDefault="00041508" w:rsidP="00C90907">
      <w:pPr>
        <w:numPr>
          <w:ilvl w:val="0"/>
          <w:numId w:val="9"/>
        </w:numPr>
        <w:tabs>
          <w:tab w:val="left" w:pos="426"/>
        </w:tabs>
        <w:autoSpaceDE w:val="0"/>
        <w:autoSpaceDN w:val="0"/>
        <w:adjustRightInd w:val="0"/>
        <w:spacing w:before="200"/>
        <w:ind w:left="0" w:firstLine="0"/>
        <w:jc w:val="both"/>
        <w:rPr>
          <w:rFonts w:ascii="Arial" w:hAnsi="Arial" w:cs="Arial"/>
          <w:bCs/>
          <w:sz w:val="20"/>
          <w:lang w:eastAsia="es-MX" w:bidi="es-ES"/>
        </w:rPr>
      </w:pPr>
      <w:r w:rsidRPr="00041508">
        <w:rPr>
          <w:rFonts w:ascii="Arial" w:hAnsi="Arial" w:cs="Arial"/>
          <w:bCs/>
          <w:sz w:val="20"/>
          <w:lang w:eastAsia="es-MX" w:bidi="es-ES"/>
        </w:rPr>
        <w:t>Realizar estudios y proyectos técnicos de investigación en el área de su competencia y mejorar los métodos y técnicas de orientación al contribuyente.</w:t>
      </w:r>
    </w:p>
    <w:p w:rsidR="00041508" w:rsidRPr="00041508" w:rsidRDefault="00041508" w:rsidP="00C90907">
      <w:pPr>
        <w:numPr>
          <w:ilvl w:val="0"/>
          <w:numId w:val="10"/>
        </w:numPr>
        <w:tabs>
          <w:tab w:val="left" w:pos="426"/>
        </w:tabs>
        <w:autoSpaceDE w:val="0"/>
        <w:autoSpaceDN w:val="0"/>
        <w:adjustRightInd w:val="0"/>
        <w:spacing w:before="200"/>
        <w:ind w:left="0" w:firstLine="0"/>
        <w:jc w:val="both"/>
        <w:rPr>
          <w:rFonts w:ascii="Arial" w:hAnsi="Arial" w:cs="Arial"/>
          <w:bCs/>
          <w:sz w:val="20"/>
          <w:lang w:eastAsia="es-MX" w:bidi="es-ES"/>
        </w:rPr>
      </w:pPr>
      <w:r w:rsidRPr="00041508">
        <w:rPr>
          <w:rFonts w:ascii="Arial" w:hAnsi="Arial" w:cs="Arial"/>
          <w:bCs/>
          <w:sz w:val="20"/>
          <w:lang w:eastAsia="es-MX" w:bidi="es-ES"/>
        </w:rPr>
        <w:t>Ordenar y practicar visitas domiciliarias, de auditoría, inspecciones y verificaciones en el domicilio de las personas contribuyentes, responsables solidarios o terceros, y realizar los demás actos que establezcan las disposiciones fiscales y que resulten necesarios para comprobar que han cumplido con las obligaciones fiscales en materia de impuestos, derechos, contribuciones especiales, aprovechamientos, estímulos fiscales  y accesorios de carácter estatal, municipal y/o federal en los términos del Convenio de Colaboración Administrativa en Materia Fiscal Federal, los Convenios de Coordinación con Municipios, sus anexos y la legislación federal y estatal aplicable;</w:t>
      </w:r>
    </w:p>
    <w:p w:rsidR="0059545C" w:rsidRPr="0059545C" w:rsidRDefault="0059545C" w:rsidP="00C90907">
      <w:pPr>
        <w:numPr>
          <w:ilvl w:val="0"/>
          <w:numId w:val="10"/>
        </w:numPr>
        <w:tabs>
          <w:tab w:val="left" w:pos="426"/>
        </w:tabs>
        <w:autoSpaceDE w:val="0"/>
        <w:autoSpaceDN w:val="0"/>
        <w:adjustRightInd w:val="0"/>
        <w:spacing w:before="200"/>
        <w:ind w:left="0" w:firstLine="0"/>
        <w:jc w:val="both"/>
        <w:rPr>
          <w:rFonts w:ascii="Arial" w:hAnsi="Arial" w:cs="Arial"/>
          <w:bCs/>
          <w:sz w:val="20"/>
          <w:lang w:eastAsia="es-MX" w:bidi="es-ES"/>
        </w:rPr>
      </w:pPr>
      <w:r w:rsidRPr="0059545C">
        <w:rPr>
          <w:rFonts w:ascii="Arial" w:hAnsi="Arial" w:cs="Arial"/>
          <w:bCs/>
          <w:sz w:val="20"/>
          <w:lang w:eastAsia="es-MX" w:bidi="es-ES"/>
        </w:rPr>
        <w:t>Determinar las contribuciones omitidas, su actualización, sus accesorios a cargo de las personas contribuyentes fiscalizadas por el propio Estado, responsables solidarios y demás obligados; así como, determinar, denunciar e informar sobre la presunta comisión de delitos fiscales;</w:t>
      </w:r>
    </w:p>
    <w:p w:rsidR="0059545C" w:rsidRPr="0059545C" w:rsidRDefault="0059545C" w:rsidP="00C90907">
      <w:pPr>
        <w:numPr>
          <w:ilvl w:val="0"/>
          <w:numId w:val="10"/>
        </w:numPr>
        <w:tabs>
          <w:tab w:val="left" w:pos="426"/>
        </w:tabs>
        <w:autoSpaceDE w:val="0"/>
        <w:autoSpaceDN w:val="0"/>
        <w:adjustRightInd w:val="0"/>
        <w:spacing w:before="200"/>
        <w:ind w:left="0" w:firstLine="0"/>
        <w:jc w:val="both"/>
        <w:rPr>
          <w:rFonts w:ascii="Arial" w:hAnsi="Arial" w:cs="Arial"/>
          <w:bCs/>
          <w:sz w:val="20"/>
          <w:lang w:eastAsia="es-MX" w:bidi="es-ES"/>
        </w:rPr>
      </w:pPr>
      <w:r w:rsidRPr="0059545C">
        <w:rPr>
          <w:rFonts w:ascii="Arial" w:hAnsi="Arial" w:cs="Arial"/>
          <w:bCs/>
          <w:sz w:val="20"/>
          <w:lang w:eastAsia="es-MX" w:bidi="es-ES"/>
        </w:rPr>
        <w:t>Ampliar los plazos para concluir las visitas domiciliarias o revisiones de gabinete en los casos en que procedan conforme a la legislación federal y estatal aplicable;</w:t>
      </w:r>
    </w:p>
    <w:p w:rsidR="0059545C" w:rsidRPr="0059545C" w:rsidRDefault="0059545C" w:rsidP="00C90907">
      <w:pPr>
        <w:numPr>
          <w:ilvl w:val="0"/>
          <w:numId w:val="10"/>
        </w:numPr>
        <w:tabs>
          <w:tab w:val="left" w:pos="426"/>
        </w:tabs>
        <w:autoSpaceDE w:val="0"/>
        <w:autoSpaceDN w:val="0"/>
        <w:adjustRightInd w:val="0"/>
        <w:spacing w:before="200"/>
        <w:ind w:left="0" w:firstLine="0"/>
        <w:jc w:val="both"/>
        <w:rPr>
          <w:rFonts w:ascii="Arial" w:hAnsi="Arial" w:cs="Arial"/>
          <w:bCs/>
          <w:sz w:val="20"/>
          <w:lang w:eastAsia="es-MX" w:bidi="es-ES"/>
        </w:rPr>
      </w:pPr>
      <w:r w:rsidRPr="0059545C">
        <w:rPr>
          <w:rFonts w:ascii="Arial" w:hAnsi="Arial" w:cs="Arial"/>
          <w:bCs/>
          <w:sz w:val="20"/>
          <w:lang w:eastAsia="es-MX" w:bidi="es-ES"/>
        </w:rPr>
        <w:t>Expedir oficio de prórroga sobre el plazo en que se deban concluir las visitas domiciliarias, auditorías, inspecciones, verificaciones y demás actos que sean de su competencia cuando así lo establezcan las leyes respectivas;</w:t>
      </w:r>
    </w:p>
    <w:p w:rsidR="0059545C" w:rsidRPr="0059545C" w:rsidRDefault="0059545C" w:rsidP="00C90907">
      <w:pPr>
        <w:numPr>
          <w:ilvl w:val="0"/>
          <w:numId w:val="10"/>
        </w:numPr>
        <w:tabs>
          <w:tab w:val="left" w:pos="426"/>
        </w:tabs>
        <w:autoSpaceDE w:val="0"/>
        <w:autoSpaceDN w:val="0"/>
        <w:adjustRightInd w:val="0"/>
        <w:spacing w:before="200"/>
        <w:ind w:left="0" w:firstLine="0"/>
        <w:jc w:val="both"/>
        <w:rPr>
          <w:rFonts w:ascii="Arial" w:hAnsi="Arial" w:cs="Arial"/>
          <w:bCs/>
          <w:sz w:val="20"/>
          <w:lang w:eastAsia="es-MX" w:bidi="es-ES"/>
        </w:rPr>
      </w:pPr>
      <w:r w:rsidRPr="0059545C">
        <w:rPr>
          <w:rFonts w:ascii="Arial" w:hAnsi="Arial" w:cs="Arial"/>
          <w:bCs/>
          <w:sz w:val="20"/>
          <w:lang w:eastAsia="es-MX" w:bidi="es-ES"/>
        </w:rPr>
        <w:lastRenderedPageBreak/>
        <w:t>Emitir y dar a conocer al contribuyente mediante oficio de observaciones, los hechos u omisiones que se hubiesen conocido con motivo de la revisión de los informes, datos, documentos o contabilidad, tratándose de revisiones desarrolladas de conformidad con las facultades contenidas en las leyes respectivas;</w:t>
      </w:r>
    </w:p>
    <w:p w:rsidR="0059545C" w:rsidRPr="0059545C" w:rsidRDefault="0059545C" w:rsidP="00C90907">
      <w:pPr>
        <w:numPr>
          <w:ilvl w:val="0"/>
          <w:numId w:val="10"/>
        </w:numPr>
        <w:tabs>
          <w:tab w:val="left" w:pos="426"/>
        </w:tabs>
        <w:autoSpaceDE w:val="0"/>
        <w:autoSpaceDN w:val="0"/>
        <w:adjustRightInd w:val="0"/>
        <w:spacing w:before="200"/>
        <w:ind w:left="0" w:firstLine="0"/>
        <w:jc w:val="both"/>
        <w:rPr>
          <w:rFonts w:ascii="Arial" w:hAnsi="Arial" w:cs="Arial"/>
          <w:bCs/>
          <w:sz w:val="20"/>
          <w:lang w:eastAsia="es-MX" w:bidi="es-ES"/>
        </w:rPr>
      </w:pPr>
      <w:r w:rsidRPr="0059545C">
        <w:rPr>
          <w:rFonts w:ascii="Arial" w:hAnsi="Arial" w:cs="Arial"/>
          <w:bCs/>
          <w:sz w:val="20"/>
          <w:lang w:eastAsia="es-MX" w:bidi="es-ES"/>
        </w:rPr>
        <w:t>Determinar y emitir la resolución por la que se determine la responsabilidad solidaria respecto de créditos fiscales;</w:t>
      </w:r>
    </w:p>
    <w:p w:rsidR="0059545C" w:rsidRPr="0059545C" w:rsidRDefault="0059545C" w:rsidP="00C90907">
      <w:pPr>
        <w:numPr>
          <w:ilvl w:val="0"/>
          <w:numId w:val="10"/>
        </w:numPr>
        <w:tabs>
          <w:tab w:val="left" w:pos="426"/>
        </w:tabs>
        <w:autoSpaceDE w:val="0"/>
        <w:autoSpaceDN w:val="0"/>
        <w:adjustRightInd w:val="0"/>
        <w:spacing w:before="200"/>
        <w:ind w:left="0" w:firstLine="0"/>
        <w:jc w:val="both"/>
        <w:rPr>
          <w:rFonts w:ascii="Arial" w:hAnsi="Arial" w:cs="Arial"/>
          <w:bCs/>
          <w:sz w:val="20"/>
          <w:lang w:eastAsia="es-MX" w:bidi="es-ES"/>
        </w:rPr>
      </w:pPr>
      <w:r w:rsidRPr="0059545C">
        <w:rPr>
          <w:rFonts w:ascii="Arial" w:hAnsi="Arial" w:cs="Arial"/>
          <w:bCs/>
          <w:sz w:val="20"/>
          <w:lang w:eastAsia="es-MX" w:bidi="es-ES"/>
        </w:rPr>
        <w:t>Habilitar días y horas inhábiles para la práctica de diligencias, según lo establezcan las leyes fiscales federales y/o estatales;</w:t>
      </w:r>
    </w:p>
    <w:p w:rsidR="0059545C" w:rsidRPr="0059545C" w:rsidRDefault="0059545C" w:rsidP="00C90907">
      <w:pPr>
        <w:numPr>
          <w:ilvl w:val="0"/>
          <w:numId w:val="10"/>
        </w:numPr>
        <w:tabs>
          <w:tab w:val="left" w:pos="426"/>
        </w:tabs>
        <w:autoSpaceDE w:val="0"/>
        <w:autoSpaceDN w:val="0"/>
        <w:adjustRightInd w:val="0"/>
        <w:spacing w:before="200"/>
        <w:ind w:left="0" w:firstLine="0"/>
        <w:jc w:val="both"/>
        <w:rPr>
          <w:rFonts w:ascii="Arial" w:hAnsi="Arial" w:cs="Arial"/>
          <w:bCs/>
          <w:sz w:val="20"/>
          <w:lang w:eastAsia="es-MX" w:bidi="es-ES"/>
        </w:rPr>
      </w:pPr>
      <w:r w:rsidRPr="0059545C">
        <w:rPr>
          <w:rFonts w:ascii="Arial" w:hAnsi="Arial" w:cs="Arial"/>
          <w:bCs/>
          <w:sz w:val="20"/>
          <w:lang w:eastAsia="es-MX" w:bidi="es-ES"/>
        </w:rPr>
        <w:t>Designar al personal adscrito al SATTAM, para la práctica de visitas domiciliarias, auditorías, inspecciones o verificaciones, notificaciones, embargos, aseguramiento de bienes o negociaciones e intervenciones y expedir para tal efecto las credenciales o constancias de identificación correspondientes;</w:t>
      </w:r>
    </w:p>
    <w:p w:rsidR="0059545C" w:rsidRPr="0059545C" w:rsidRDefault="0059545C" w:rsidP="00C90907">
      <w:pPr>
        <w:numPr>
          <w:ilvl w:val="0"/>
          <w:numId w:val="10"/>
        </w:numPr>
        <w:tabs>
          <w:tab w:val="left" w:pos="426"/>
        </w:tabs>
        <w:autoSpaceDE w:val="0"/>
        <w:autoSpaceDN w:val="0"/>
        <w:adjustRightInd w:val="0"/>
        <w:spacing w:before="200"/>
        <w:ind w:left="0" w:firstLine="0"/>
        <w:jc w:val="both"/>
        <w:rPr>
          <w:rFonts w:ascii="Arial" w:hAnsi="Arial" w:cs="Arial"/>
          <w:bCs/>
          <w:sz w:val="20"/>
          <w:lang w:eastAsia="es-MX" w:bidi="es-ES"/>
        </w:rPr>
      </w:pPr>
      <w:r w:rsidRPr="0059545C">
        <w:rPr>
          <w:rFonts w:ascii="Arial" w:hAnsi="Arial" w:cs="Arial"/>
          <w:bCs/>
          <w:sz w:val="20"/>
          <w:lang w:eastAsia="es-MX" w:bidi="es-ES"/>
        </w:rPr>
        <w:t>Requerir a las personas contribuyentes, responsables solidarios, contadores públicos que hayan formulado dictamen y terceros con ellos relacionados, para que exhiban y, en su caso, proporcionen la contabilidad, declaraciones, avisos, papeles de trabajo y demás documentos necesarios para verificar el cumplimiento de las obligaciones fiscales en materia de impuestos, derechos, contribuciones especiales, aprovechamientos, estímulos fiscales y accesorios de carácter estatal , municipal o federal en los términos del Convenio de Colaboración Administrativa en Materia Fiscal Federal celebrado con el Gobierno Federal, los Convenios de Coordinación con Municipios y la Legislación Estatal o Federal aplicable;</w:t>
      </w:r>
    </w:p>
    <w:p w:rsidR="0059545C" w:rsidRPr="0059545C" w:rsidRDefault="0059545C" w:rsidP="00C90907">
      <w:pPr>
        <w:numPr>
          <w:ilvl w:val="0"/>
          <w:numId w:val="10"/>
        </w:numPr>
        <w:tabs>
          <w:tab w:val="left" w:pos="426"/>
        </w:tabs>
        <w:autoSpaceDE w:val="0"/>
        <w:autoSpaceDN w:val="0"/>
        <w:adjustRightInd w:val="0"/>
        <w:spacing w:before="200"/>
        <w:ind w:left="0" w:firstLine="0"/>
        <w:jc w:val="both"/>
        <w:rPr>
          <w:rFonts w:ascii="Arial" w:hAnsi="Arial" w:cs="Arial"/>
          <w:bCs/>
          <w:sz w:val="20"/>
          <w:lang w:eastAsia="es-MX" w:bidi="es-ES"/>
        </w:rPr>
      </w:pPr>
      <w:r w:rsidRPr="0059545C">
        <w:rPr>
          <w:rFonts w:ascii="Arial" w:hAnsi="Arial" w:cs="Arial"/>
          <w:bCs/>
          <w:sz w:val="20"/>
          <w:lang w:eastAsia="es-MX" w:bidi="es-ES"/>
        </w:rPr>
        <w:t>Revisar que los dictámenes formulados por contador público registrado sobre los estados financieros relacionados con las declaraciones fiscales de las personas contribuyentes, reúnan los requisitos establecidos en las disposiciones fiscales estatales o federales;</w:t>
      </w:r>
    </w:p>
    <w:p w:rsidR="0059545C" w:rsidRPr="0059545C" w:rsidRDefault="0059545C" w:rsidP="00C90907">
      <w:pPr>
        <w:numPr>
          <w:ilvl w:val="0"/>
          <w:numId w:val="10"/>
        </w:numPr>
        <w:tabs>
          <w:tab w:val="left" w:pos="426"/>
        </w:tabs>
        <w:autoSpaceDE w:val="0"/>
        <w:autoSpaceDN w:val="0"/>
        <w:adjustRightInd w:val="0"/>
        <w:spacing w:before="200"/>
        <w:ind w:left="0" w:firstLine="0"/>
        <w:jc w:val="both"/>
        <w:rPr>
          <w:rFonts w:ascii="Arial" w:hAnsi="Arial" w:cs="Arial"/>
          <w:bCs/>
          <w:sz w:val="20"/>
          <w:lang w:eastAsia="es-MX" w:bidi="es-ES"/>
        </w:rPr>
      </w:pPr>
      <w:r w:rsidRPr="0059545C">
        <w:rPr>
          <w:rFonts w:ascii="Arial" w:hAnsi="Arial" w:cs="Arial"/>
          <w:bCs/>
          <w:sz w:val="20"/>
          <w:lang w:eastAsia="es-MX" w:bidi="es-ES"/>
        </w:rPr>
        <w:t>Requerir al contador público que haya formulado el dictamen lo siguiente:</w:t>
      </w:r>
    </w:p>
    <w:p w:rsidR="0059545C" w:rsidRPr="0059545C" w:rsidRDefault="0059545C" w:rsidP="00C90907">
      <w:pPr>
        <w:numPr>
          <w:ilvl w:val="0"/>
          <w:numId w:val="11"/>
        </w:numPr>
        <w:tabs>
          <w:tab w:val="left" w:pos="426"/>
        </w:tabs>
        <w:autoSpaceDE w:val="0"/>
        <w:autoSpaceDN w:val="0"/>
        <w:adjustRightInd w:val="0"/>
        <w:spacing w:before="200"/>
        <w:ind w:left="0" w:firstLine="0"/>
        <w:jc w:val="both"/>
        <w:rPr>
          <w:rFonts w:ascii="Arial" w:hAnsi="Arial" w:cs="Arial"/>
          <w:bCs/>
          <w:sz w:val="20"/>
          <w:lang w:eastAsia="es-MX" w:bidi="es-ES"/>
        </w:rPr>
      </w:pPr>
      <w:r w:rsidRPr="0059545C">
        <w:rPr>
          <w:rFonts w:ascii="Arial" w:hAnsi="Arial" w:cs="Arial"/>
          <w:bCs/>
          <w:sz w:val="20"/>
          <w:lang w:eastAsia="es-MX" w:bidi="es-ES"/>
        </w:rPr>
        <w:t>Cualquier información que conforme a la legislación aplicable debiera estar incluida en los estados financieros dictaminados para efectos fiscales;</w:t>
      </w:r>
    </w:p>
    <w:p w:rsidR="0059545C" w:rsidRPr="0059545C" w:rsidRDefault="0059545C" w:rsidP="00C90907">
      <w:pPr>
        <w:numPr>
          <w:ilvl w:val="0"/>
          <w:numId w:val="11"/>
        </w:numPr>
        <w:tabs>
          <w:tab w:val="left" w:pos="426"/>
        </w:tabs>
        <w:autoSpaceDE w:val="0"/>
        <w:autoSpaceDN w:val="0"/>
        <w:adjustRightInd w:val="0"/>
        <w:spacing w:before="200"/>
        <w:ind w:left="0" w:firstLine="0"/>
        <w:jc w:val="both"/>
        <w:rPr>
          <w:rFonts w:ascii="Arial" w:hAnsi="Arial" w:cs="Arial"/>
          <w:bCs/>
          <w:sz w:val="20"/>
          <w:lang w:eastAsia="es-MX" w:bidi="es-ES"/>
        </w:rPr>
      </w:pPr>
      <w:r w:rsidRPr="0059545C">
        <w:rPr>
          <w:rFonts w:ascii="Arial" w:hAnsi="Arial" w:cs="Arial"/>
          <w:bCs/>
          <w:sz w:val="20"/>
          <w:lang w:eastAsia="es-MX" w:bidi="es-ES"/>
        </w:rPr>
        <w:t>La exhibición de los papeles de trabajo elaborados en el dictamen con motivo de la auditoría practicada, los cuales, en todo caso, se entiende que son propiedad del contador público;</w:t>
      </w:r>
    </w:p>
    <w:p w:rsidR="0059545C" w:rsidRPr="0059545C" w:rsidRDefault="0059545C" w:rsidP="00C90907">
      <w:pPr>
        <w:numPr>
          <w:ilvl w:val="0"/>
          <w:numId w:val="11"/>
        </w:numPr>
        <w:tabs>
          <w:tab w:val="left" w:pos="426"/>
        </w:tabs>
        <w:autoSpaceDE w:val="0"/>
        <w:autoSpaceDN w:val="0"/>
        <w:adjustRightInd w:val="0"/>
        <w:spacing w:before="200"/>
        <w:ind w:left="0" w:firstLine="0"/>
        <w:jc w:val="both"/>
        <w:rPr>
          <w:rFonts w:ascii="Arial" w:hAnsi="Arial" w:cs="Arial"/>
          <w:bCs/>
          <w:sz w:val="20"/>
          <w:lang w:eastAsia="es-MX" w:bidi="es-ES"/>
        </w:rPr>
      </w:pPr>
      <w:r w:rsidRPr="0059545C">
        <w:rPr>
          <w:rFonts w:ascii="Arial" w:hAnsi="Arial" w:cs="Arial"/>
          <w:bCs/>
          <w:sz w:val="20"/>
          <w:lang w:eastAsia="es-MX" w:bidi="es-ES"/>
        </w:rPr>
        <w:t>La información que se considere pertinente para cerciorarse del cumplimiento de las obligaciones fiscales del contribuyente; y</w:t>
      </w:r>
    </w:p>
    <w:p w:rsidR="0059545C" w:rsidRPr="0059545C" w:rsidRDefault="0059545C" w:rsidP="00C90907">
      <w:pPr>
        <w:numPr>
          <w:ilvl w:val="0"/>
          <w:numId w:val="11"/>
        </w:numPr>
        <w:tabs>
          <w:tab w:val="left" w:pos="426"/>
        </w:tabs>
        <w:autoSpaceDE w:val="0"/>
        <w:autoSpaceDN w:val="0"/>
        <w:adjustRightInd w:val="0"/>
        <w:spacing w:before="200"/>
        <w:ind w:left="0" w:firstLine="0"/>
        <w:jc w:val="both"/>
        <w:rPr>
          <w:rFonts w:ascii="Arial" w:hAnsi="Arial" w:cs="Arial"/>
          <w:bCs/>
          <w:sz w:val="20"/>
          <w:lang w:eastAsia="es-MX" w:bidi="es-ES"/>
        </w:rPr>
      </w:pPr>
      <w:r w:rsidRPr="0059545C">
        <w:rPr>
          <w:rFonts w:ascii="Arial" w:hAnsi="Arial" w:cs="Arial"/>
          <w:bCs/>
          <w:sz w:val="20"/>
          <w:lang w:eastAsia="es-MX" w:bidi="es-ES"/>
        </w:rPr>
        <w:t>La exhibición de los sistemas y registros contables y documentación original, en aquellos casos en que así se considere necesario.</w:t>
      </w:r>
    </w:p>
    <w:p w:rsidR="0059545C" w:rsidRPr="0059545C" w:rsidRDefault="0059545C" w:rsidP="00C90907">
      <w:pPr>
        <w:numPr>
          <w:ilvl w:val="0"/>
          <w:numId w:val="10"/>
        </w:numPr>
        <w:tabs>
          <w:tab w:val="left" w:pos="426"/>
        </w:tabs>
        <w:autoSpaceDE w:val="0"/>
        <w:autoSpaceDN w:val="0"/>
        <w:adjustRightInd w:val="0"/>
        <w:spacing w:before="200"/>
        <w:ind w:left="0" w:firstLine="0"/>
        <w:jc w:val="both"/>
        <w:rPr>
          <w:rFonts w:ascii="Arial" w:hAnsi="Arial" w:cs="Arial"/>
          <w:bCs/>
          <w:sz w:val="20"/>
          <w:lang w:eastAsia="es-MX" w:bidi="es-ES"/>
        </w:rPr>
      </w:pPr>
      <w:r w:rsidRPr="0059545C">
        <w:rPr>
          <w:rFonts w:ascii="Arial" w:hAnsi="Arial" w:cs="Arial"/>
          <w:bCs/>
          <w:sz w:val="20"/>
          <w:lang w:eastAsia="es-MX" w:bidi="es-ES"/>
        </w:rPr>
        <w:t>Ordenar y practicar, en la forma y términos que conforme a las leyes proceda, el embargo precautorio para asegurar el interés fiscal, cuando a su juicio, hubiera peligro de que el obligado se ausente o realice la enajenación de bienes o cualquier maniobra tendiente a evadir el cumplimiento de las obligaciones fiscales y en los demás casos previstos por las leyes fiscales; levantarlo cuando proceda en asuntos de su competencia, así como designar a los ejecutores para la práctica y levantamiento del mismo;</w:t>
      </w:r>
    </w:p>
    <w:p w:rsidR="0059545C" w:rsidRPr="0059545C" w:rsidRDefault="0059545C" w:rsidP="00C90907">
      <w:pPr>
        <w:numPr>
          <w:ilvl w:val="0"/>
          <w:numId w:val="10"/>
        </w:numPr>
        <w:tabs>
          <w:tab w:val="left" w:pos="426"/>
        </w:tabs>
        <w:autoSpaceDE w:val="0"/>
        <w:autoSpaceDN w:val="0"/>
        <w:adjustRightInd w:val="0"/>
        <w:spacing w:before="200"/>
        <w:ind w:left="0" w:firstLine="0"/>
        <w:jc w:val="both"/>
        <w:rPr>
          <w:rFonts w:ascii="Arial" w:hAnsi="Arial" w:cs="Arial"/>
          <w:bCs/>
          <w:sz w:val="20"/>
          <w:lang w:eastAsia="es-MX" w:bidi="es-ES"/>
        </w:rPr>
      </w:pPr>
      <w:r w:rsidRPr="0059545C">
        <w:rPr>
          <w:rFonts w:ascii="Arial" w:hAnsi="Arial" w:cs="Arial"/>
          <w:bCs/>
          <w:sz w:val="20"/>
          <w:lang w:eastAsia="es-MX" w:bidi="es-ES"/>
        </w:rPr>
        <w:t>Aceptar la dación de bienes en pago y/o el pago en especie de créditos fiscales, previamente autorizada por el Comité creado para tal efecto;</w:t>
      </w:r>
    </w:p>
    <w:p w:rsidR="0059545C" w:rsidRPr="0059545C" w:rsidRDefault="0059545C" w:rsidP="00C90907">
      <w:pPr>
        <w:numPr>
          <w:ilvl w:val="0"/>
          <w:numId w:val="10"/>
        </w:numPr>
        <w:tabs>
          <w:tab w:val="left" w:pos="426"/>
        </w:tabs>
        <w:autoSpaceDE w:val="0"/>
        <w:autoSpaceDN w:val="0"/>
        <w:adjustRightInd w:val="0"/>
        <w:spacing w:before="200"/>
        <w:ind w:left="0" w:firstLine="0"/>
        <w:jc w:val="both"/>
        <w:rPr>
          <w:rFonts w:ascii="Arial" w:hAnsi="Arial" w:cs="Arial"/>
          <w:bCs/>
          <w:sz w:val="20"/>
          <w:lang w:eastAsia="es-MX" w:bidi="es-ES"/>
        </w:rPr>
      </w:pPr>
      <w:r w:rsidRPr="0059545C">
        <w:rPr>
          <w:rFonts w:ascii="Arial" w:hAnsi="Arial" w:cs="Arial"/>
          <w:bCs/>
          <w:sz w:val="20"/>
          <w:lang w:eastAsia="es-MX" w:bidi="es-ES"/>
        </w:rPr>
        <w:t>Autorizar la designación de peritos a efecto de que lleven a cabo el avalúo de los bienes que se ofrezcan como dación de bienes en pago y/o pago en especie de contribuciones; así como a aquellos peritos valuadores en todos los casos que sea necesario para la determinación y administración de contribuciones;</w:t>
      </w:r>
    </w:p>
    <w:p w:rsidR="0059545C" w:rsidRPr="0059545C" w:rsidRDefault="0059545C" w:rsidP="00C90907">
      <w:pPr>
        <w:numPr>
          <w:ilvl w:val="0"/>
          <w:numId w:val="10"/>
        </w:numPr>
        <w:tabs>
          <w:tab w:val="left" w:pos="426"/>
        </w:tabs>
        <w:autoSpaceDE w:val="0"/>
        <w:autoSpaceDN w:val="0"/>
        <w:adjustRightInd w:val="0"/>
        <w:spacing w:before="200"/>
        <w:ind w:left="0" w:firstLine="0"/>
        <w:jc w:val="both"/>
        <w:rPr>
          <w:rFonts w:ascii="Arial" w:hAnsi="Arial" w:cs="Arial"/>
          <w:bCs/>
          <w:sz w:val="20"/>
          <w:lang w:eastAsia="es-MX" w:bidi="es-ES"/>
        </w:rPr>
      </w:pPr>
      <w:r w:rsidRPr="0059545C">
        <w:rPr>
          <w:rFonts w:ascii="Arial" w:hAnsi="Arial" w:cs="Arial"/>
          <w:bCs/>
          <w:sz w:val="20"/>
          <w:lang w:eastAsia="es-MX" w:bidi="es-ES"/>
        </w:rPr>
        <w:lastRenderedPageBreak/>
        <w:t>Imponer multas por infracciones a las disposiciones fiscales, en los términos del Código Fiscal para el Estado de Tamaulipas y demás disposiciones aplicables; así como aquellas que correspondan por infracciones al Código Fiscal de la Federación y demás disposiciones fiscales federales, en los términos que establezcan los convenios que celebre el Estado con la Federación;</w:t>
      </w:r>
    </w:p>
    <w:p w:rsidR="0059545C" w:rsidRPr="0059545C" w:rsidRDefault="0059545C" w:rsidP="00C90907">
      <w:pPr>
        <w:numPr>
          <w:ilvl w:val="0"/>
          <w:numId w:val="10"/>
        </w:numPr>
        <w:tabs>
          <w:tab w:val="left" w:pos="426"/>
        </w:tabs>
        <w:autoSpaceDE w:val="0"/>
        <w:autoSpaceDN w:val="0"/>
        <w:adjustRightInd w:val="0"/>
        <w:spacing w:before="200"/>
        <w:ind w:left="0" w:firstLine="0"/>
        <w:jc w:val="both"/>
        <w:rPr>
          <w:rFonts w:ascii="Arial" w:hAnsi="Arial" w:cs="Arial"/>
          <w:bCs/>
          <w:sz w:val="20"/>
          <w:lang w:eastAsia="es-MX" w:bidi="es-ES"/>
        </w:rPr>
      </w:pPr>
      <w:r w:rsidRPr="0059545C">
        <w:rPr>
          <w:rFonts w:ascii="Arial" w:hAnsi="Arial" w:cs="Arial"/>
          <w:bCs/>
          <w:sz w:val="20"/>
          <w:lang w:eastAsia="es-MX" w:bidi="es-ES"/>
        </w:rPr>
        <w:t>Conocer y resolver las solicitudes de condonación de multas, conforme a la normatividad aplicable;</w:t>
      </w:r>
    </w:p>
    <w:p w:rsidR="0059545C" w:rsidRPr="0065784F" w:rsidRDefault="0059545C" w:rsidP="00C90907">
      <w:pPr>
        <w:numPr>
          <w:ilvl w:val="0"/>
          <w:numId w:val="10"/>
        </w:numPr>
        <w:tabs>
          <w:tab w:val="left" w:pos="426"/>
        </w:tabs>
        <w:autoSpaceDE w:val="0"/>
        <w:autoSpaceDN w:val="0"/>
        <w:adjustRightInd w:val="0"/>
        <w:spacing w:before="200"/>
        <w:ind w:left="0" w:firstLine="0"/>
        <w:jc w:val="both"/>
        <w:rPr>
          <w:rFonts w:ascii="Arial" w:hAnsi="Arial" w:cs="Arial"/>
          <w:bCs/>
          <w:sz w:val="20"/>
          <w:lang w:eastAsia="es-MX" w:bidi="es-ES"/>
        </w:rPr>
      </w:pPr>
      <w:r w:rsidRPr="0059545C">
        <w:rPr>
          <w:rFonts w:ascii="Arial" w:hAnsi="Arial" w:cs="Arial"/>
          <w:bCs/>
          <w:sz w:val="20"/>
          <w:lang w:eastAsia="es-MX" w:bidi="es-ES"/>
        </w:rPr>
        <w:t>Defender los intereses de la Hacienda Pública del Estado ante los tribunales y autoridades judiciales o administrativas, federales, estatales y municipales siempre que por disposición de la Ley, la representación en estos casos no corresponda a otra autoridad, así como promover toda clase de juicios, acciones y procedimientos, seguirlos en todos sus trámites y desistirse de ellos, interponer toda clase de recursos en las instancias y ante las autoridades que procedan, y endosar en procuración títulos de crédito en los que el SATTAM sea el titular de las acciones correspondientes</w:t>
      </w:r>
      <w:r>
        <w:rPr>
          <w:rFonts w:ascii="Arial" w:hAnsi="Arial" w:cs="Arial"/>
          <w:bCs/>
          <w:sz w:val="20"/>
          <w:lang w:eastAsia="es-MX" w:bidi="es-ES"/>
        </w:rPr>
        <w:t>;</w:t>
      </w:r>
    </w:p>
    <w:p w:rsidR="00B40CB5" w:rsidRPr="00B40CB5" w:rsidRDefault="00B40CB5" w:rsidP="00C90907">
      <w:pPr>
        <w:numPr>
          <w:ilvl w:val="0"/>
          <w:numId w:val="10"/>
        </w:numPr>
        <w:tabs>
          <w:tab w:val="left" w:pos="426"/>
        </w:tabs>
        <w:autoSpaceDE w:val="0"/>
        <w:autoSpaceDN w:val="0"/>
        <w:adjustRightInd w:val="0"/>
        <w:spacing w:before="200"/>
        <w:ind w:left="0" w:firstLine="0"/>
        <w:jc w:val="both"/>
        <w:rPr>
          <w:rFonts w:ascii="Arial" w:hAnsi="Arial" w:cs="Arial"/>
          <w:bCs/>
          <w:sz w:val="20"/>
          <w:lang w:eastAsia="es-MX" w:bidi="es-ES"/>
        </w:rPr>
      </w:pPr>
      <w:r w:rsidRPr="00B40CB5">
        <w:rPr>
          <w:rFonts w:ascii="Arial" w:hAnsi="Arial" w:cs="Arial"/>
          <w:bCs/>
          <w:sz w:val="20"/>
          <w:lang w:eastAsia="es-MX" w:bidi="es-ES"/>
        </w:rPr>
        <w:t>Formular las denuncias y querellas que legalmente procedan ante el Ministerio Público, y coadyuvar con éste, en los procesos penales de que tengan conocimiento, procedimientos alternativos de solución de controversias en materia penal y se vinculen con los intereses fiscales del Estado, así como solicitar el sobreseimiento en dichos procesos cuando sea procedente y así lo autorice la persona Titular del SATTAM;</w:t>
      </w:r>
    </w:p>
    <w:p w:rsidR="00B40CB5" w:rsidRPr="00B40CB5" w:rsidRDefault="00B40CB5" w:rsidP="00C90907">
      <w:pPr>
        <w:numPr>
          <w:ilvl w:val="0"/>
          <w:numId w:val="10"/>
        </w:numPr>
        <w:tabs>
          <w:tab w:val="left" w:pos="426"/>
        </w:tabs>
        <w:autoSpaceDE w:val="0"/>
        <w:autoSpaceDN w:val="0"/>
        <w:adjustRightInd w:val="0"/>
        <w:spacing w:before="200"/>
        <w:ind w:left="0" w:firstLine="0"/>
        <w:jc w:val="both"/>
        <w:rPr>
          <w:rFonts w:ascii="Arial" w:hAnsi="Arial" w:cs="Arial"/>
          <w:bCs/>
          <w:sz w:val="20"/>
          <w:lang w:eastAsia="es-MX" w:bidi="es-ES"/>
        </w:rPr>
      </w:pPr>
      <w:r w:rsidRPr="00B40CB5">
        <w:rPr>
          <w:rFonts w:ascii="Arial" w:hAnsi="Arial" w:cs="Arial"/>
          <w:bCs/>
          <w:sz w:val="20"/>
          <w:lang w:eastAsia="es-MX" w:bidi="es-ES"/>
        </w:rPr>
        <w:t>Tramitar y resolver, de conformidad con las disposiciones en la materia, los recursos administrativos interpuestos por los particulares, que se hagan valer en materia de contribuciones estatales o contribuciones federales coordinadas;</w:t>
      </w:r>
    </w:p>
    <w:p w:rsidR="00B40CB5" w:rsidRPr="00B40CB5" w:rsidRDefault="00B40CB5" w:rsidP="00C90907">
      <w:pPr>
        <w:numPr>
          <w:ilvl w:val="0"/>
          <w:numId w:val="10"/>
        </w:numPr>
        <w:tabs>
          <w:tab w:val="left" w:pos="426"/>
        </w:tabs>
        <w:autoSpaceDE w:val="0"/>
        <w:autoSpaceDN w:val="0"/>
        <w:adjustRightInd w:val="0"/>
        <w:spacing w:before="200"/>
        <w:ind w:left="0" w:firstLine="0"/>
        <w:jc w:val="both"/>
        <w:rPr>
          <w:rFonts w:ascii="Arial" w:hAnsi="Arial" w:cs="Arial"/>
          <w:bCs/>
          <w:sz w:val="20"/>
          <w:lang w:eastAsia="es-MX" w:bidi="es-ES"/>
        </w:rPr>
      </w:pPr>
      <w:r w:rsidRPr="00B40CB5">
        <w:rPr>
          <w:rFonts w:ascii="Arial" w:hAnsi="Arial" w:cs="Arial"/>
          <w:bCs/>
          <w:sz w:val="20"/>
          <w:lang w:eastAsia="es-MX" w:bidi="es-ES"/>
        </w:rPr>
        <w:t>Resolver sobre las solicitudes de prescripción de créditos fiscales y extinción de facultades de las autoridades fiscales;</w:t>
      </w:r>
    </w:p>
    <w:p w:rsidR="00B40CB5" w:rsidRPr="00B40CB5" w:rsidRDefault="00B40CB5" w:rsidP="00C90907">
      <w:pPr>
        <w:numPr>
          <w:ilvl w:val="0"/>
          <w:numId w:val="10"/>
        </w:numPr>
        <w:tabs>
          <w:tab w:val="left" w:pos="426"/>
        </w:tabs>
        <w:autoSpaceDE w:val="0"/>
        <w:autoSpaceDN w:val="0"/>
        <w:adjustRightInd w:val="0"/>
        <w:spacing w:before="200"/>
        <w:ind w:left="0" w:firstLine="0"/>
        <w:jc w:val="both"/>
        <w:rPr>
          <w:rFonts w:ascii="Arial" w:hAnsi="Arial" w:cs="Arial"/>
          <w:bCs/>
          <w:sz w:val="20"/>
          <w:lang w:eastAsia="es-MX" w:bidi="es-ES"/>
        </w:rPr>
      </w:pPr>
      <w:r w:rsidRPr="00B40CB5">
        <w:rPr>
          <w:rFonts w:ascii="Arial" w:hAnsi="Arial" w:cs="Arial"/>
          <w:bCs/>
          <w:sz w:val="20"/>
          <w:lang w:eastAsia="es-MX" w:bidi="es-ES"/>
        </w:rPr>
        <w:t>Contestar las demandas formuladas ante el Tribunal Federal de Justicia Administrativa o sus Salas, interpuestas contra resoluciones o actos del SATTAM o sus unidades administrativas, por la aplicación que dichas autoridades hagan de las leyes fiscales federales en cumplimiento de los convenios que tengan celebrados con la Federación e interponer el recurso de revisión;</w:t>
      </w:r>
    </w:p>
    <w:p w:rsidR="00B40CB5" w:rsidRPr="00B40CB5" w:rsidRDefault="00B40CB5" w:rsidP="00C90907">
      <w:pPr>
        <w:numPr>
          <w:ilvl w:val="0"/>
          <w:numId w:val="10"/>
        </w:numPr>
        <w:tabs>
          <w:tab w:val="left" w:pos="426"/>
        </w:tabs>
        <w:autoSpaceDE w:val="0"/>
        <w:autoSpaceDN w:val="0"/>
        <w:adjustRightInd w:val="0"/>
        <w:spacing w:before="200"/>
        <w:ind w:left="0" w:firstLine="0"/>
        <w:jc w:val="both"/>
        <w:rPr>
          <w:rFonts w:ascii="Arial" w:hAnsi="Arial" w:cs="Arial"/>
          <w:bCs/>
          <w:sz w:val="20"/>
          <w:lang w:eastAsia="es-MX" w:bidi="es-ES"/>
        </w:rPr>
      </w:pPr>
      <w:r w:rsidRPr="00B40CB5">
        <w:rPr>
          <w:rFonts w:ascii="Arial" w:hAnsi="Arial" w:cs="Arial"/>
          <w:bCs/>
          <w:sz w:val="20"/>
          <w:lang w:eastAsia="es-MX" w:bidi="es-ES"/>
        </w:rPr>
        <w:t>Llevar a cabo el Procedimiento Administrativo de Ejecución para hacer efectivos los créditos a cargo de las personas contribuyentes y enajenar fuera de remate los bienes de fácil descomposición o deterioro, en términos de las disposiciones fiscales federales y estatales;</w:t>
      </w:r>
    </w:p>
    <w:p w:rsidR="00B40CB5" w:rsidRPr="00B40CB5" w:rsidRDefault="00B40CB5" w:rsidP="00C90907">
      <w:pPr>
        <w:numPr>
          <w:ilvl w:val="0"/>
          <w:numId w:val="10"/>
        </w:numPr>
        <w:tabs>
          <w:tab w:val="left" w:pos="426"/>
        </w:tabs>
        <w:autoSpaceDE w:val="0"/>
        <w:autoSpaceDN w:val="0"/>
        <w:adjustRightInd w:val="0"/>
        <w:spacing w:before="200"/>
        <w:ind w:left="0" w:firstLine="0"/>
        <w:jc w:val="both"/>
        <w:rPr>
          <w:rFonts w:ascii="Arial" w:hAnsi="Arial" w:cs="Arial"/>
          <w:bCs/>
          <w:sz w:val="20"/>
          <w:lang w:eastAsia="es-MX" w:bidi="es-ES"/>
        </w:rPr>
      </w:pPr>
      <w:r w:rsidRPr="00B40CB5">
        <w:rPr>
          <w:rFonts w:ascii="Arial" w:hAnsi="Arial" w:cs="Arial"/>
          <w:bCs/>
          <w:sz w:val="20"/>
          <w:lang w:eastAsia="es-MX" w:bidi="es-ES"/>
        </w:rPr>
        <w:t>Ordenar la suspensión del Procedimiento Administrativo de Ejecución cuando proceda conforme a las disposiciones fiscales federales o estatales aplicables y los convenios de coordinación celebrados con el Gobierno Federal o municipios;</w:t>
      </w:r>
    </w:p>
    <w:p w:rsidR="00B40CB5" w:rsidRPr="00B40CB5" w:rsidRDefault="00B40CB5" w:rsidP="00C90907">
      <w:pPr>
        <w:numPr>
          <w:ilvl w:val="0"/>
          <w:numId w:val="10"/>
        </w:numPr>
        <w:tabs>
          <w:tab w:val="left" w:pos="426"/>
        </w:tabs>
        <w:autoSpaceDE w:val="0"/>
        <w:autoSpaceDN w:val="0"/>
        <w:adjustRightInd w:val="0"/>
        <w:spacing w:before="200"/>
        <w:ind w:left="0" w:firstLine="0"/>
        <w:jc w:val="both"/>
        <w:rPr>
          <w:rFonts w:ascii="Arial" w:hAnsi="Arial" w:cs="Arial"/>
          <w:bCs/>
          <w:sz w:val="20"/>
          <w:lang w:eastAsia="es-MX" w:bidi="es-ES"/>
        </w:rPr>
      </w:pPr>
      <w:r w:rsidRPr="00B40CB5">
        <w:rPr>
          <w:rFonts w:ascii="Arial" w:hAnsi="Arial" w:cs="Arial"/>
          <w:bCs/>
          <w:sz w:val="20"/>
          <w:lang w:eastAsia="es-MX" w:bidi="es-ES"/>
        </w:rPr>
        <w:t>Autorizar el pago diferido o en parcialidades de los créditos fiscales cuyo cobro le corresponda, previa garantía del interés fiscal;</w:t>
      </w:r>
    </w:p>
    <w:p w:rsidR="00B40CB5" w:rsidRPr="00B40CB5" w:rsidRDefault="00B40CB5" w:rsidP="00C90907">
      <w:pPr>
        <w:numPr>
          <w:ilvl w:val="0"/>
          <w:numId w:val="10"/>
        </w:numPr>
        <w:tabs>
          <w:tab w:val="left" w:pos="426"/>
        </w:tabs>
        <w:autoSpaceDE w:val="0"/>
        <w:autoSpaceDN w:val="0"/>
        <w:adjustRightInd w:val="0"/>
        <w:spacing w:before="200"/>
        <w:ind w:left="0" w:firstLine="0"/>
        <w:jc w:val="both"/>
        <w:rPr>
          <w:rFonts w:ascii="Arial" w:hAnsi="Arial" w:cs="Arial"/>
          <w:bCs/>
          <w:sz w:val="20"/>
          <w:lang w:eastAsia="es-MX" w:bidi="es-ES"/>
        </w:rPr>
      </w:pPr>
      <w:r w:rsidRPr="00B40CB5">
        <w:rPr>
          <w:rFonts w:ascii="Arial" w:hAnsi="Arial" w:cs="Arial"/>
          <w:bCs/>
          <w:sz w:val="20"/>
          <w:lang w:eastAsia="es-MX" w:bidi="es-ES"/>
        </w:rPr>
        <w:t>Calificar y en su caso aceptar las garantías que se otorguen con relación a las contribuciones estatales o federales, cancelarlas y requerir su ampliación cuando proceda;</w:t>
      </w:r>
    </w:p>
    <w:p w:rsidR="00B40CB5" w:rsidRPr="00B40CB5" w:rsidRDefault="00B40CB5" w:rsidP="00C90907">
      <w:pPr>
        <w:numPr>
          <w:ilvl w:val="0"/>
          <w:numId w:val="10"/>
        </w:numPr>
        <w:tabs>
          <w:tab w:val="left" w:pos="426"/>
          <w:tab w:val="left" w:pos="709"/>
          <w:tab w:val="left" w:pos="993"/>
        </w:tabs>
        <w:autoSpaceDE w:val="0"/>
        <w:autoSpaceDN w:val="0"/>
        <w:adjustRightInd w:val="0"/>
        <w:spacing w:before="200"/>
        <w:ind w:left="0" w:firstLine="0"/>
        <w:jc w:val="both"/>
        <w:rPr>
          <w:rFonts w:ascii="Arial" w:hAnsi="Arial" w:cs="Arial"/>
          <w:bCs/>
          <w:sz w:val="20"/>
          <w:lang w:eastAsia="es-MX" w:bidi="es-ES"/>
        </w:rPr>
      </w:pPr>
      <w:r w:rsidRPr="00B40CB5">
        <w:rPr>
          <w:rFonts w:ascii="Arial" w:hAnsi="Arial" w:cs="Arial"/>
          <w:bCs/>
          <w:sz w:val="20"/>
          <w:lang w:eastAsia="es-MX" w:bidi="es-ES"/>
        </w:rPr>
        <w:t>Requerir el pago y ejecutar las acciones necesarias para hacer efectivas las garantías que se otorguen consistentes en fianza, hipoteca, prenda o embargo o cualquier otro tipo de garantía; incluso las relacionadas con las garantías de cumplimiento de contratos de adquisiciones o prestación de servicios y contratos de obra pública; así como las pólizas de fianza otorgadas para garantizar el o los anticipos otorgados para el inicio de la ejecución de obras públicas;</w:t>
      </w:r>
    </w:p>
    <w:p w:rsidR="00B40CB5" w:rsidRPr="00B40CB5" w:rsidRDefault="00B40CB5" w:rsidP="00C90907">
      <w:pPr>
        <w:numPr>
          <w:ilvl w:val="0"/>
          <w:numId w:val="10"/>
        </w:numPr>
        <w:tabs>
          <w:tab w:val="left" w:pos="426"/>
        </w:tabs>
        <w:autoSpaceDE w:val="0"/>
        <w:autoSpaceDN w:val="0"/>
        <w:adjustRightInd w:val="0"/>
        <w:spacing w:before="200"/>
        <w:ind w:left="0" w:firstLine="0"/>
        <w:jc w:val="both"/>
        <w:rPr>
          <w:rFonts w:ascii="Arial" w:hAnsi="Arial" w:cs="Arial"/>
          <w:bCs/>
          <w:sz w:val="20"/>
          <w:lang w:eastAsia="es-MX" w:bidi="es-ES"/>
        </w:rPr>
      </w:pPr>
      <w:r w:rsidRPr="00B40CB5">
        <w:rPr>
          <w:rFonts w:ascii="Arial" w:hAnsi="Arial" w:cs="Arial"/>
          <w:bCs/>
          <w:sz w:val="20"/>
          <w:lang w:eastAsia="es-MX" w:bidi="es-ES"/>
        </w:rPr>
        <w:t>Autorizar o negar conforme a las disposiciones aplicables la devolución de cantidades pagadas indebidamente por el contribuyente;</w:t>
      </w:r>
    </w:p>
    <w:p w:rsidR="00B40CB5" w:rsidRPr="00B40CB5" w:rsidRDefault="00B40CB5" w:rsidP="00B40CB5">
      <w:pPr>
        <w:tabs>
          <w:tab w:val="left" w:pos="426"/>
        </w:tabs>
        <w:autoSpaceDE w:val="0"/>
        <w:autoSpaceDN w:val="0"/>
        <w:adjustRightInd w:val="0"/>
        <w:spacing w:before="200"/>
        <w:jc w:val="both"/>
        <w:rPr>
          <w:rFonts w:ascii="Arial" w:hAnsi="Arial" w:cs="Arial"/>
          <w:bCs/>
          <w:sz w:val="20"/>
          <w:lang w:eastAsia="es-MX" w:bidi="es-ES"/>
        </w:rPr>
      </w:pPr>
      <w:r w:rsidRPr="00B40CB5">
        <w:rPr>
          <w:rFonts w:ascii="Arial" w:hAnsi="Arial" w:cs="Arial"/>
          <w:b/>
          <w:bCs/>
          <w:sz w:val="20"/>
          <w:lang w:eastAsia="es-MX" w:bidi="es-ES"/>
        </w:rPr>
        <w:t xml:space="preserve">XL. </w:t>
      </w:r>
      <w:r w:rsidRPr="00B40CB5">
        <w:rPr>
          <w:rFonts w:ascii="Arial" w:hAnsi="Arial" w:cs="Arial"/>
          <w:bCs/>
          <w:sz w:val="20"/>
          <w:lang w:eastAsia="es-MX" w:bidi="es-ES"/>
        </w:rPr>
        <w:t>Cancelar las cuentas incobrables de conformidad con las disposiciones aplicables;</w:t>
      </w:r>
    </w:p>
    <w:p w:rsidR="00B40CB5" w:rsidRPr="00B40CB5" w:rsidRDefault="00B40CB5" w:rsidP="00B40CB5">
      <w:pPr>
        <w:tabs>
          <w:tab w:val="left" w:pos="426"/>
        </w:tabs>
        <w:autoSpaceDE w:val="0"/>
        <w:autoSpaceDN w:val="0"/>
        <w:adjustRightInd w:val="0"/>
        <w:spacing w:before="200"/>
        <w:jc w:val="both"/>
        <w:rPr>
          <w:rFonts w:ascii="Arial" w:hAnsi="Arial" w:cs="Arial"/>
          <w:bCs/>
          <w:sz w:val="20"/>
          <w:lang w:eastAsia="es-MX" w:bidi="es-ES"/>
        </w:rPr>
      </w:pPr>
      <w:r w:rsidRPr="00B40CB5">
        <w:rPr>
          <w:rFonts w:ascii="Arial" w:hAnsi="Arial" w:cs="Arial"/>
          <w:b/>
          <w:bCs/>
          <w:sz w:val="20"/>
          <w:lang w:eastAsia="es-MX" w:bidi="es-ES"/>
        </w:rPr>
        <w:lastRenderedPageBreak/>
        <w:t xml:space="preserve">XLI. </w:t>
      </w:r>
      <w:r w:rsidRPr="00B40CB5">
        <w:rPr>
          <w:rFonts w:ascii="Arial" w:hAnsi="Arial" w:cs="Arial"/>
          <w:bCs/>
          <w:sz w:val="20"/>
          <w:lang w:eastAsia="es-MX" w:bidi="es-ES"/>
        </w:rPr>
        <w:t>Informar a la autoridad competente de los hechos que tenga conocimiento con motivo de sus actuaciones y que puedan constituir delitos fiscales o delitos de las personas al servicio público del SATTAM en el desempeño de sus funciones, de conformidad con las disposiciones aplicables;</w:t>
      </w:r>
    </w:p>
    <w:p w:rsidR="00B40CB5" w:rsidRPr="00B40CB5" w:rsidRDefault="00B40CB5" w:rsidP="00B40CB5">
      <w:pPr>
        <w:tabs>
          <w:tab w:val="left" w:pos="426"/>
        </w:tabs>
        <w:autoSpaceDE w:val="0"/>
        <w:autoSpaceDN w:val="0"/>
        <w:adjustRightInd w:val="0"/>
        <w:spacing w:before="200"/>
        <w:jc w:val="both"/>
        <w:rPr>
          <w:rFonts w:ascii="Arial" w:hAnsi="Arial" w:cs="Arial"/>
          <w:bCs/>
          <w:sz w:val="20"/>
          <w:lang w:eastAsia="es-MX" w:bidi="es-ES"/>
        </w:rPr>
      </w:pPr>
      <w:r w:rsidRPr="00B40CB5">
        <w:rPr>
          <w:rFonts w:ascii="Arial" w:hAnsi="Arial" w:cs="Arial"/>
          <w:b/>
          <w:bCs/>
          <w:sz w:val="20"/>
          <w:lang w:eastAsia="es-MX" w:bidi="es-ES"/>
        </w:rPr>
        <w:t xml:space="preserve">XLII. </w:t>
      </w:r>
      <w:r w:rsidRPr="00B40CB5">
        <w:rPr>
          <w:rFonts w:ascii="Arial" w:hAnsi="Arial" w:cs="Arial"/>
          <w:bCs/>
          <w:sz w:val="20"/>
          <w:lang w:eastAsia="es-MX" w:bidi="es-ES"/>
        </w:rPr>
        <w:t>Dar vista al órgano competente en materia de extinción de dominio, sobre bienes de procedencia ilícita en términos de las leyes aplicables; y</w:t>
      </w:r>
    </w:p>
    <w:p w:rsidR="00B40CB5" w:rsidRPr="00B40CB5" w:rsidRDefault="00B40CB5" w:rsidP="00B40CB5">
      <w:pPr>
        <w:tabs>
          <w:tab w:val="left" w:pos="426"/>
        </w:tabs>
        <w:autoSpaceDE w:val="0"/>
        <w:autoSpaceDN w:val="0"/>
        <w:adjustRightInd w:val="0"/>
        <w:spacing w:before="200"/>
        <w:jc w:val="both"/>
        <w:rPr>
          <w:rFonts w:ascii="Arial" w:hAnsi="Arial" w:cs="Arial"/>
          <w:bCs/>
          <w:sz w:val="20"/>
          <w:lang w:eastAsia="es-MX" w:bidi="es-ES"/>
        </w:rPr>
      </w:pPr>
      <w:r w:rsidRPr="00B40CB5">
        <w:rPr>
          <w:rFonts w:ascii="Arial" w:hAnsi="Arial" w:cs="Arial"/>
          <w:b/>
          <w:bCs/>
          <w:sz w:val="20"/>
          <w:lang w:eastAsia="es-MX" w:bidi="es-ES"/>
        </w:rPr>
        <w:t xml:space="preserve">XLIII. </w:t>
      </w:r>
      <w:r w:rsidRPr="00B40CB5">
        <w:rPr>
          <w:rFonts w:ascii="Arial" w:hAnsi="Arial" w:cs="Arial"/>
          <w:bCs/>
          <w:sz w:val="20"/>
          <w:lang w:eastAsia="es-MX" w:bidi="es-ES"/>
        </w:rPr>
        <w:t>Las demás funciones que en su carácter de autoridad fiscal, le atribuyan el Código Fiscal para el Estado de Tamaulipas, los convenios de coordinación y colaboración celebrados con las autoridades fiscales federales, municipales y demás disposiciones aplicables.</w:t>
      </w:r>
    </w:p>
    <w:p w:rsidR="00B40CB5" w:rsidRDefault="00B40CB5" w:rsidP="00B40CB5">
      <w:pPr>
        <w:autoSpaceDE w:val="0"/>
        <w:autoSpaceDN w:val="0"/>
        <w:adjustRightInd w:val="0"/>
        <w:jc w:val="both"/>
        <w:rPr>
          <w:rFonts w:ascii="Arial" w:hAnsi="Arial" w:cs="Arial"/>
          <w:b/>
          <w:bCs/>
          <w:sz w:val="20"/>
          <w:lang w:eastAsia="es-MX" w:bidi="es-ES"/>
        </w:rPr>
      </w:pPr>
    </w:p>
    <w:p w:rsidR="00CC4365" w:rsidRDefault="00CC4365" w:rsidP="00B40CB5">
      <w:pPr>
        <w:autoSpaceDE w:val="0"/>
        <w:autoSpaceDN w:val="0"/>
        <w:adjustRightInd w:val="0"/>
        <w:jc w:val="both"/>
        <w:rPr>
          <w:rFonts w:ascii="Arial" w:hAnsi="Arial" w:cs="Arial"/>
          <w:b/>
          <w:bCs/>
          <w:sz w:val="20"/>
          <w:lang w:eastAsia="es-MX" w:bidi="es-ES"/>
        </w:rPr>
      </w:pPr>
    </w:p>
    <w:p w:rsidR="00B40CB5" w:rsidRPr="00B40CB5" w:rsidRDefault="00B40CB5" w:rsidP="00B40CB5">
      <w:pPr>
        <w:autoSpaceDE w:val="0"/>
        <w:autoSpaceDN w:val="0"/>
        <w:adjustRightInd w:val="0"/>
        <w:jc w:val="center"/>
        <w:rPr>
          <w:rFonts w:ascii="Arial" w:hAnsi="Arial" w:cs="Arial"/>
          <w:b/>
          <w:bCs/>
          <w:sz w:val="20"/>
          <w:lang w:eastAsia="es-MX" w:bidi="es-ES"/>
        </w:rPr>
      </w:pPr>
      <w:r w:rsidRPr="00B40CB5">
        <w:rPr>
          <w:rFonts w:ascii="Arial" w:hAnsi="Arial" w:cs="Arial"/>
          <w:b/>
          <w:bCs/>
          <w:sz w:val="20"/>
          <w:lang w:eastAsia="es-MX" w:bidi="es-ES"/>
        </w:rPr>
        <w:t>CAPÍTULO IV</w:t>
      </w:r>
    </w:p>
    <w:p w:rsidR="00B40CB5" w:rsidRPr="00B40CB5" w:rsidRDefault="00B40CB5" w:rsidP="00B40CB5">
      <w:pPr>
        <w:autoSpaceDE w:val="0"/>
        <w:autoSpaceDN w:val="0"/>
        <w:adjustRightInd w:val="0"/>
        <w:jc w:val="center"/>
        <w:rPr>
          <w:rFonts w:ascii="Arial" w:hAnsi="Arial" w:cs="Arial"/>
          <w:b/>
          <w:bCs/>
          <w:sz w:val="20"/>
          <w:lang w:eastAsia="es-MX" w:bidi="es-ES"/>
        </w:rPr>
      </w:pPr>
      <w:r w:rsidRPr="00B40CB5">
        <w:rPr>
          <w:rFonts w:ascii="Arial" w:hAnsi="Arial" w:cs="Arial"/>
          <w:b/>
          <w:bCs/>
          <w:sz w:val="20"/>
          <w:lang w:eastAsia="es-MX" w:bidi="es-ES"/>
        </w:rPr>
        <w:t>DE LOS ÓRGANOS DE GOBIERNO</w:t>
      </w:r>
    </w:p>
    <w:p w:rsidR="00B40CB5" w:rsidRDefault="00B40CB5" w:rsidP="00B40CB5">
      <w:pPr>
        <w:autoSpaceDE w:val="0"/>
        <w:autoSpaceDN w:val="0"/>
        <w:adjustRightInd w:val="0"/>
        <w:jc w:val="both"/>
        <w:rPr>
          <w:rFonts w:ascii="Arial" w:hAnsi="Arial" w:cs="Arial"/>
          <w:b/>
          <w:bCs/>
          <w:sz w:val="20"/>
          <w:lang w:eastAsia="es-MX" w:bidi="es-ES"/>
        </w:rPr>
      </w:pPr>
    </w:p>
    <w:p w:rsidR="00B40CB5" w:rsidRDefault="00B40CB5" w:rsidP="00B40CB5">
      <w:pPr>
        <w:autoSpaceDE w:val="0"/>
        <w:autoSpaceDN w:val="0"/>
        <w:adjustRightInd w:val="0"/>
        <w:jc w:val="both"/>
        <w:rPr>
          <w:rFonts w:ascii="Arial" w:hAnsi="Arial" w:cs="Arial"/>
          <w:bCs/>
          <w:sz w:val="20"/>
          <w:lang w:eastAsia="es-MX" w:bidi="es-ES"/>
        </w:rPr>
      </w:pPr>
      <w:r w:rsidRPr="00B40CB5">
        <w:rPr>
          <w:rFonts w:ascii="Arial" w:hAnsi="Arial" w:cs="Arial"/>
          <w:b/>
          <w:bCs/>
          <w:sz w:val="20"/>
          <w:lang w:eastAsia="es-MX" w:bidi="es-ES"/>
        </w:rPr>
        <w:t xml:space="preserve">ARTÍCULO 7. </w:t>
      </w:r>
      <w:r w:rsidRPr="00B40CB5">
        <w:rPr>
          <w:rFonts w:ascii="Arial" w:hAnsi="Arial" w:cs="Arial"/>
          <w:bCs/>
          <w:sz w:val="20"/>
          <w:lang w:eastAsia="es-MX" w:bidi="es-ES"/>
        </w:rPr>
        <w:t>Para la consecución de su objeto y el ejercicio de sus atribuciones, el SATTAM contará con los órganos siguientes:</w:t>
      </w:r>
    </w:p>
    <w:p w:rsidR="00B40CB5" w:rsidRPr="00B40CB5" w:rsidRDefault="00B40CB5" w:rsidP="00B40CB5">
      <w:pPr>
        <w:autoSpaceDE w:val="0"/>
        <w:autoSpaceDN w:val="0"/>
        <w:adjustRightInd w:val="0"/>
        <w:jc w:val="both"/>
        <w:rPr>
          <w:rFonts w:ascii="Arial" w:hAnsi="Arial" w:cs="Arial"/>
          <w:bCs/>
          <w:sz w:val="20"/>
          <w:lang w:eastAsia="es-MX" w:bidi="es-ES"/>
        </w:rPr>
      </w:pPr>
    </w:p>
    <w:p w:rsidR="00B40CB5" w:rsidRPr="00B40CB5" w:rsidRDefault="00B40CB5" w:rsidP="00C90907">
      <w:pPr>
        <w:numPr>
          <w:ilvl w:val="0"/>
          <w:numId w:val="13"/>
        </w:numPr>
        <w:tabs>
          <w:tab w:val="left" w:pos="426"/>
        </w:tabs>
        <w:autoSpaceDE w:val="0"/>
        <w:autoSpaceDN w:val="0"/>
        <w:adjustRightInd w:val="0"/>
        <w:ind w:left="0" w:firstLine="0"/>
        <w:jc w:val="both"/>
        <w:rPr>
          <w:rFonts w:ascii="Arial" w:hAnsi="Arial" w:cs="Arial"/>
          <w:bCs/>
          <w:sz w:val="20"/>
          <w:lang w:eastAsia="es-MX" w:bidi="es-ES"/>
        </w:rPr>
      </w:pPr>
      <w:r w:rsidRPr="00B40CB5">
        <w:rPr>
          <w:rFonts w:ascii="Arial" w:hAnsi="Arial" w:cs="Arial"/>
          <w:bCs/>
          <w:sz w:val="20"/>
          <w:lang w:eastAsia="es-MX" w:bidi="es-ES"/>
        </w:rPr>
        <w:t>Junta de Gobierno;</w:t>
      </w:r>
    </w:p>
    <w:p w:rsidR="00B40CB5" w:rsidRPr="00B40CB5" w:rsidRDefault="00B40CB5" w:rsidP="00C90907">
      <w:pPr>
        <w:numPr>
          <w:ilvl w:val="0"/>
          <w:numId w:val="13"/>
        </w:numPr>
        <w:tabs>
          <w:tab w:val="left" w:pos="426"/>
        </w:tabs>
        <w:autoSpaceDE w:val="0"/>
        <w:autoSpaceDN w:val="0"/>
        <w:adjustRightInd w:val="0"/>
        <w:spacing w:before="200"/>
        <w:ind w:left="0" w:firstLine="0"/>
        <w:jc w:val="both"/>
        <w:rPr>
          <w:rFonts w:ascii="Arial" w:hAnsi="Arial" w:cs="Arial"/>
          <w:bCs/>
          <w:sz w:val="20"/>
          <w:lang w:eastAsia="es-MX" w:bidi="es-ES"/>
        </w:rPr>
      </w:pPr>
      <w:r w:rsidRPr="00B40CB5">
        <w:rPr>
          <w:rFonts w:ascii="Arial" w:hAnsi="Arial" w:cs="Arial"/>
          <w:bCs/>
          <w:sz w:val="20"/>
          <w:lang w:eastAsia="es-MX" w:bidi="es-ES"/>
        </w:rPr>
        <w:t>La Jefatura del Servicio de Administración Tributaria de Tamaulipas;</w:t>
      </w:r>
    </w:p>
    <w:p w:rsidR="00B40CB5" w:rsidRPr="00B40CB5" w:rsidRDefault="00B40CB5" w:rsidP="00C90907">
      <w:pPr>
        <w:numPr>
          <w:ilvl w:val="0"/>
          <w:numId w:val="13"/>
        </w:numPr>
        <w:tabs>
          <w:tab w:val="left" w:pos="426"/>
        </w:tabs>
        <w:autoSpaceDE w:val="0"/>
        <w:autoSpaceDN w:val="0"/>
        <w:adjustRightInd w:val="0"/>
        <w:spacing w:before="200"/>
        <w:ind w:left="0" w:firstLine="0"/>
        <w:jc w:val="both"/>
        <w:rPr>
          <w:rFonts w:ascii="Arial" w:hAnsi="Arial" w:cs="Arial"/>
          <w:bCs/>
          <w:sz w:val="20"/>
          <w:lang w:eastAsia="es-MX" w:bidi="es-ES"/>
        </w:rPr>
      </w:pPr>
      <w:r w:rsidRPr="00B40CB5">
        <w:rPr>
          <w:rFonts w:ascii="Arial" w:hAnsi="Arial" w:cs="Arial"/>
          <w:bCs/>
          <w:sz w:val="20"/>
          <w:lang w:eastAsia="es-MX" w:bidi="es-ES"/>
        </w:rPr>
        <w:t>Órgano Interno de Control; y</w:t>
      </w:r>
    </w:p>
    <w:p w:rsidR="00B40CB5" w:rsidRPr="00B40CB5" w:rsidRDefault="00B40CB5" w:rsidP="00C90907">
      <w:pPr>
        <w:numPr>
          <w:ilvl w:val="0"/>
          <w:numId w:val="13"/>
        </w:numPr>
        <w:tabs>
          <w:tab w:val="left" w:pos="426"/>
        </w:tabs>
        <w:autoSpaceDE w:val="0"/>
        <w:autoSpaceDN w:val="0"/>
        <w:adjustRightInd w:val="0"/>
        <w:spacing w:before="200"/>
        <w:ind w:left="0" w:firstLine="0"/>
        <w:jc w:val="both"/>
        <w:rPr>
          <w:rFonts w:ascii="Arial" w:hAnsi="Arial" w:cs="Arial"/>
          <w:bCs/>
          <w:sz w:val="20"/>
          <w:lang w:eastAsia="es-MX" w:bidi="es-ES"/>
        </w:rPr>
      </w:pPr>
      <w:r w:rsidRPr="00B40CB5">
        <w:rPr>
          <w:rFonts w:ascii="Arial" w:hAnsi="Arial" w:cs="Arial"/>
          <w:bCs/>
          <w:sz w:val="20"/>
          <w:lang w:eastAsia="es-MX" w:bidi="es-ES"/>
        </w:rPr>
        <w:t>Las Unidades Administrativas que establezca esta Ley y su reglamento.</w:t>
      </w:r>
    </w:p>
    <w:p w:rsidR="00B40CB5" w:rsidRDefault="00B40CB5" w:rsidP="00B40CB5">
      <w:pPr>
        <w:autoSpaceDE w:val="0"/>
        <w:autoSpaceDN w:val="0"/>
        <w:adjustRightInd w:val="0"/>
        <w:jc w:val="both"/>
        <w:rPr>
          <w:rFonts w:ascii="Arial" w:hAnsi="Arial" w:cs="Arial"/>
          <w:b/>
          <w:bCs/>
          <w:sz w:val="20"/>
          <w:lang w:eastAsia="es-MX" w:bidi="es-ES"/>
        </w:rPr>
      </w:pPr>
    </w:p>
    <w:p w:rsidR="00B40CB5" w:rsidRDefault="00B40CB5" w:rsidP="00B40CB5">
      <w:pPr>
        <w:autoSpaceDE w:val="0"/>
        <w:autoSpaceDN w:val="0"/>
        <w:adjustRightInd w:val="0"/>
        <w:jc w:val="both"/>
        <w:rPr>
          <w:rFonts w:ascii="Arial" w:hAnsi="Arial" w:cs="Arial"/>
          <w:bCs/>
          <w:sz w:val="20"/>
          <w:lang w:eastAsia="es-MX" w:bidi="es-ES"/>
        </w:rPr>
      </w:pPr>
      <w:r w:rsidRPr="00B40CB5">
        <w:rPr>
          <w:rFonts w:ascii="Arial" w:hAnsi="Arial" w:cs="Arial"/>
          <w:b/>
          <w:bCs/>
          <w:sz w:val="20"/>
          <w:lang w:eastAsia="es-MX" w:bidi="es-ES"/>
        </w:rPr>
        <w:t xml:space="preserve">ARTÍCULO 8. </w:t>
      </w:r>
      <w:r w:rsidRPr="00B40CB5">
        <w:rPr>
          <w:rFonts w:ascii="Arial" w:hAnsi="Arial" w:cs="Arial"/>
          <w:bCs/>
          <w:sz w:val="20"/>
          <w:lang w:eastAsia="es-MX" w:bidi="es-ES"/>
        </w:rPr>
        <w:t>La Junta de Gobierno del SATTAM estará a cargo de:</w:t>
      </w:r>
    </w:p>
    <w:p w:rsidR="00B40CB5" w:rsidRPr="00B40CB5" w:rsidRDefault="00B40CB5" w:rsidP="00B40CB5">
      <w:pPr>
        <w:autoSpaceDE w:val="0"/>
        <w:autoSpaceDN w:val="0"/>
        <w:adjustRightInd w:val="0"/>
        <w:jc w:val="both"/>
        <w:rPr>
          <w:rFonts w:ascii="Arial" w:hAnsi="Arial" w:cs="Arial"/>
          <w:bCs/>
          <w:sz w:val="20"/>
          <w:lang w:eastAsia="es-MX" w:bidi="es-ES"/>
        </w:rPr>
      </w:pPr>
    </w:p>
    <w:p w:rsidR="00B40CB5" w:rsidRPr="00B40CB5" w:rsidRDefault="00B40CB5" w:rsidP="00C90907">
      <w:pPr>
        <w:numPr>
          <w:ilvl w:val="0"/>
          <w:numId w:val="12"/>
        </w:numPr>
        <w:tabs>
          <w:tab w:val="left" w:pos="426"/>
        </w:tabs>
        <w:autoSpaceDE w:val="0"/>
        <w:autoSpaceDN w:val="0"/>
        <w:adjustRightInd w:val="0"/>
        <w:ind w:left="0" w:firstLine="0"/>
        <w:jc w:val="both"/>
        <w:rPr>
          <w:rFonts w:ascii="Arial" w:hAnsi="Arial" w:cs="Arial"/>
          <w:bCs/>
          <w:sz w:val="20"/>
          <w:lang w:eastAsia="es-MX" w:bidi="es-ES"/>
        </w:rPr>
      </w:pPr>
      <w:r w:rsidRPr="00B40CB5">
        <w:rPr>
          <w:rFonts w:ascii="Arial" w:hAnsi="Arial" w:cs="Arial"/>
          <w:bCs/>
          <w:sz w:val="20"/>
          <w:lang w:eastAsia="es-MX" w:bidi="es-ES"/>
        </w:rPr>
        <w:t>Un Presidente Honorario que será el Gobernador del Estado de Tamaulipas;</w:t>
      </w:r>
    </w:p>
    <w:p w:rsidR="00B40CB5" w:rsidRPr="00B40CB5" w:rsidRDefault="00B40CB5" w:rsidP="00C90907">
      <w:pPr>
        <w:numPr>
          <w:ilvl w:val="0"/>
          <w:numId w:val="12"/>
        </w:numPr>
        <w:tabs>
          <w:tab w:val="left" w:pos="426"/>
        </w:tabs>
        <w:autoSpaceDE w:val="0"/>
        <w:autoSpaceDN w:val="0"/>
        <w:adjustRightInd w:val="0"/>
        <w:spacing w:before="200"/>
        <w:ind w:left="0" w:firstLine="0"/>
        <w:jc w:val="both"/>
        <w:rPr>
          <w:rFonts w:ascii="Arial" w:hAnsi="Arial" w:cs="Arial"/>
          <w:bCs/>
          <w:sz w:val="20"/>
          <w:lang w:eastAsia="es-MX" w:bidi="es-ES"/>
        </w:rPr>
      </w:pPr>
      <w:r w:rsidRPr="00B40CB5">
        <w:rPr>
          <w:rFonts w:ascii="Arial" w:hAnsi="Arial" w:cs="Arial"/>
          <w:bCs/>
          <w:sz w:val="20"/>
          <w:lang w:eastAsia="es-MX" w:bidi="es-ES"/>
        </w:rPr>
        <w:t>Un Secretario Ejecutivo que será el Titular de la Secretaría de Finanzas;</w:t>
      </w:r>
    </w:p>
    <w:p w:rsidR="00B40CB5" w:rsidRPr="00B40CB5" w:rsidRDefault="00B40CB5" w:rsidP="00C90907">
      <w:pPr>
        <w:numPr>
          <w:ilvl w:val="0"/>
          <w:numId w:val="12"/>
        </w:numPr>
        <w:tabs>
          <w:tab w:val="left" w:pos="426"/>
        </w:tabs>
        <w:autoSpaceDE w:val="0"/>
        <w:autoSpaceDN w:val="0"/>
        <w:adjustRightInd w:val="0"/>
        <w:spacing w:before="200"/>
        <w:ind w:left="0" w:firstLine="0"/>
        <w:jc w:val="both"/>
        <w:rPr>
          <w:rFonts w:ascii="Arial" w:hAnsi="Arial" w:cs="Arial"/>
          <w:bCs/>
          <w:sz w:val="20"/>
          <w:lang w:eastAsia="es-MX" w:bidi="es-ES"/>
        </w:rPr>
      </w:pPr>
      <w:r w:rsidRPr="00B40CB5">
        <w:rPr>
          <w:rFonts w:ascii="Arial" w:hAnsi="Arial" w:cs="Arial"/>
          <w:bCs/>
          <w:sz w:val="20"/>
          <w:lang w:eastAsia="es-MX" w:bidi="es-ES"/>
        </w:rPr>
        <w:t>Un Secretario Técnico que será designado por el Titular de la Secretaría de Finanzas, mismo que tendrá voz, pero no voto;</w:t>
      </w:r>
    </w:p>
    <w:p w:rsidR="00B40CB5" w:rsidRPr="00B40CB5" w:rsidRDefault="00B40CB5" w:rsidP="00C90907">
      <w:pPr>
        <w:numPr>
          <w:ilvl w:val="0"/>
          <w:numId w:val="12"/>
        </w:numPr>
        <w:tabs>
          <w:tab w:val="left" w:pos="426"/>
        </w:tabs>
        <w:autoSpaceDE w:val="0"/>
        <w:autoSpaceDN w:val="0"/>
        <w:adjustRightInd w:val="0"/>
        <w:spacing w:before="200"/>
        <w:ind w:left="0" w:firstLine="0"/>
        <w:jc w:val="both"/>
        <w:rPr>
          <w:rFonts w:ascii="Arial" w:hAnsi="Arial" w:cs="Arial"/>
          <w:bCs/>
          <w:sz w:val="20"/>
          <w:lang w:eastAsia="es-MX" w:bidi="es-ES"/>
        </w:rPr>
      </w:pPr>
      <w:r w:rsidRPr="00B40CB5">
        <w:rPr>
          <w:rFonts w:ascii="Arial" w:hAnsi="Arial" w:cs="Arial"/>
          <w:bCs/>
          <w:sz w:val="20"/>
          <w:lang w:eastAsia="es-MX" w:bidi="es-ES"/>
        </w:rPr>
        <w:t>Cuatro vocales que serán:</w:t>
      </w:r>
    </w:p>
    <w:p w:rsidR="00B40CB5" w:rsidRPr="00B40CB5" w:rsidRDefault="00B40CB5" w:rsidP="00C90907">
      <w:pPr>
        <w:numPr>
          <w:ilvl w:val="1"/>
          <w:numId w:val="12"/>
        </w:numPr>
        <w:tabs>
          <w:tab w:val="left" w:pos="426"/>
        </w:tabs>
        <w:autoSpaceDE w:val="0"/>
        <w:autoSpaceDN w:val="0"/>
        <w:adjustRightInd w:val="0"/>
        <w:spacing w:before="200"/>
        <w:ind w:left="0" w:firstLine="0"/>
        <w:jc w:val="both"/>
        <w:rPr>
          <w:rFonts w:ascii="Arial" w:hAnsi="Arial" w:cs="Arial"/>
          <w:bCs/>
          <w:sz w:val="20"/>
          <w:lang w:eastAsia="es-MX" w:bidi="es-ES"/>
        </w:rPr>
      </w:pPr>
      <w:r w:rsidRPr="00B40CB5">
        <w:rPr>
          <w:rFonts w:ascii="Arial" w:hAnsi="Arial" w:cs="Arial"/>
          <w:bCs/>
          <w:sz w:val="20"/>
          <w:lang w:eastAsia="es-MX" w:bidi="es-ES"/>
        </w:rPr>
        <w:t>La persona titular de la Secretaría de Administración;</w:t>
      </w:r>
    </w:p>
    <w:p w:rsidR="00B40CB5" w:rsidRPr="00B40CB5" w:rsidRDefault="00B40CB5" w:rsidP="00C90907">
      <w:pPr>
        <w:numPr>
          <w:ilvl w:val="1"/>
          <w:numId w:val="12"/>
        </w:numPr>
        <w:tabs>
          <w:tab w:val="left" w:pos="426"/>
        </w:tabs>
        <w:autoSpaceDE w:val="0"/>
        <w:autoSpaceDN w:val="0"/>
        <w:adjustRightInd w:val="0"/>
        <w:spacing w:before="200"/>
        <w:ind w:left="0" w:firstLine="0"/>
        <w:jc w:val="both"/>
        <w:rPr>
          <w:rFonts w:ascii="Arial" w:hAnsi="Arial" w:cs="Arial"/>
          <w:bCs/>
          <w:sz w:val="20"/>
          <w:lang w:eastAsia="es-MX" w:bidi="es-ES"/>
        </w:rPr>
      </w:pPr>
      <w:r w:rsidRPr="00B40CB5">
        <w:rPr>
          <w:rFonts w:ascii="Arial" w:hAnsi="Arial" w:cs="Arial"/>
          <w:bCs/>
          <w:sz w:val="20"/>
          <w:lang w:eastAsia="es-MX" w:bidi="es-ES"/>
        </w:rPr>
        <w:t>La persona titular de la Subsecretaría de Ingresos de la Secretaría de Finanzas;</w:t>
      </w:r>
    </w:p>
    <w:p w:rsidR="00B40CB5" w:rsidRPr="00B40CB5" w:rsidRDefault="00B40CB5" w:rsidP="00C90907">
      <w:pPr>
        <w:numPr>
          <w:ilvl w:val="1"/>
          <w:numId w:val="12"/>
        </w:numPr>
        <w:tabs>
          <w:tab w:val="left" w:pos="426"/>
        </w:tabs>
        <w:autoSpaceDE w:val="0"/>
        <w:autoSpaceDN w:val="0"/>
        <w:adjustRightInd w:val="0"/>
        <w:spacing w:before="200"/>
        <w:ind w:left="0" w:firstLine="0"/>
        <w:jc w:val="both"/>
        <w:rPr>
          <w:rFonts w:ascii="Arial" w:hAnsi="Arial" w:cs="Arial"/>
          <w:bCs/>
          <w:sz w:val="20"/>
          <w:lang w:eastAsia="es-MX" w:bidi="es-ES"/>
        </w:rPr>
      </w:pPr>
      <w:r w:rsidRPr="00B40CB5">
        <w:rPr>
          <w:rFonts w:ascii="Arial" w:hAnsi="Arial" w:cs="Arial"/>
          <w:bCs/>
          <w:sz w:val="20"/>
          <w:lang w:eastAsia="es-MX" w:bidi="es-ES"/>
        </w:rPr>
        <w:t>La persona titular de la Jefatura del Servicio de Administración Tributaria; y</w:t>
      </w:r>
    </w:p>
    <w:p w:rsidR="0065784F" w:rsidRPr="0065784F" w:rsidRDefault="00B40CB5" w:rsidP="00C90907">
      <w:pPr>
        <w:numPr>
          <w:ilvl w:val="1"/>
          <w:numId w:val="12"/>
        </w:numPr>
        <w:tabs>
          <w:tab w:val="left" w:pos="426"/>
        </w:tabs>
        <w:autoSpaceDE w:val="0"/>
        <w:autoSpaceDN w:val="0"/>
        <w:adjustRightInd w:val="0"/>
        <w:spacing w:before="200"/>
        <w:ind w:left="0" w:firstLine="0"/>
        <w:jc w:val="both"/>
        <w:rPr>
          <w:rFonts w:ascii="Arial" w:hAnsi="Arial" w:cs="Arial"/>
          <w:bCs/>
          <w:sz w:val="20"/>
          <w:lang w:eastAsia="es-MX" w:bidi="es-ES"/>
        </w:rPr>
      </w:pPr>
      <w:r w:rsidRPr="00B40CB5">
        <w:rPr>
          <w:rFonts w:ascii="Arial" w:hAnsi="Arial" w:cs="Arial"/>
          <w:bCs/>
          <w:sz w:val="20"/>
          <w:lang w:eastAsia="es-MX" w:bidi="es-ES"/>
        </w:rPr>
        <w:t>La persona titular de la Contraloría Gubernamental.</w:t>
      </w:r>
    </w:p>
    <w:p w:rsidR="0065784F" w:rsidRDefault="0065784F" w:rsidP="00DF7D19">
      <w:pPr>
        <w:autoSpaceDE w:val="0"/>
        <w:autoSpaceDN w:val="0"/>
        <w:adjustRightInd w:val="0"/>
        <w:jc w:val="both"/>
        <w:rPr>
          <w:rFonts w:ascii="Arial" w:hAnsi="Arial" w:cs="Arial"/>
          <w:bCs/>
          <w:sz w:val="20"/>
          <w:lang w:eastAsia="es-MX"/>
        </w:rPr>
      </w:pPr>
    </w:p>
    <w:p w:rsidR="004614BC" w:rsidRPr="004614BC" w:rsidRDefault="004614BC" w:rsidP="004614BC">
      <w:pPr>
        <w:autoSpaceDE w:val="0"/>
        <w:autoSpaceDN w:val="0"/>
        <w:adjustRightInd w:val="0"/>
        <w:jc w:val="both"/>
        <w:rPr>
          <w:rFonts w:ascii="Arial" w:hAnsi="Arial" w:cs="Arial"/>
          <w:bCs/>
          <w:sz w:val="20"/>
          <w:lang w:eastAsia="es-MX" w:bidi="es-ES"/>
        </w:rPr>
      </w:pPr>
      <w:r w:rsidRPr="004614BC">
        <w:rPr>
          <w:rFonts w:ascii="Arial" w:hAnsi="Arial" w:cs="Arial"/>
          <w:bCs/>
          <w:sz w:val="20"/>
          <w:lang w:eastAsia="es-MX" w:bidi="es-ES"/>
        </w:rPr>
        <w:t>Cada uno de las personas integrantes de la Junta de Gobierno, designará un suplente quien lo suplirá en sus ausencias.</w:t>
      </w:r>
    </w:p>
    <w:p w:rsidR="004614BC" w:rsidRDefault="004614BC" w:rsidP="004614BC">
      <w:pPr>
        <w:autoSpaceDE w:val="0"/>
        <w:autoSpaceDN w:val="0"/>
        <w:adjustRightInd w:val="0"/>
        <w:jc w:val="both"/>
        <w:rPr>
          <w:rFonts w:ascii="Arial" w:hAnsi="Arial" w:cs="Arial"/>
          <w:b/>
          <w:bCs/>
          <w:sz w:val="20"/>
          <w:lang w:eastAsia="es-MX" w:bidi="es-ES"/>
        </w:rPr>
      </w:pPr>
    </w:p>
    <w:p w:rsidR="004614BC" w:rsidRDefault="004614BC" w:rsidP="004614BC">
      <w:pPr>
        <w:autoSpaceDE w:val="0"/>
        <w:autoSpaceDN w:val="0"/>
        <w:adjustRightInd w:val="0"/>
        <w:jc w:val="both"/>
        <w:rPr>
          <w:rFonts w:ascii="Arial" w:hAnsi="Arial" w:cs="Arial"/>
          <w:bCs/>
          <w:sz w:val="20"/>
          <w:lang w:eastAsia="es-MX" w:bidi="es-ES"/>
        </w:rPr>
      </w:pPr>
      <w:r w:rsidRPr="004614BC">
        <w:rPr>
          <w:rFonts w:ascii="Arial" w:hAnsi="Arial" w:cs="Arial"/>
          <w:b/>
          <w:bCs/>
          <w:sz w:val="20"/>
          <w:lang w:eastAsia="es-MX" w:bidi="es-ES"/>
        </w:rPr>
        <w:t xml:space="preserve">ARTÍCULO 9. </w:t>
      </w:r>
      <w:r w:rsidRPr="004614BC">
        <w:rPr>
          <w:rFonts w:ascii="Arial" w:hAnsi="Arial" w:cs="Arial"/>
          <w:bCs/>
          <w:sz w:val="20"/>
          <w:lang w:eastAsia="es-MX" w:bidi="es-ES"/>
        </w:rPr>
        <w:t>La Junta de Gobierno tendrá las siguientes atribuciones:</w:t>
      </w:r>
    </w:p>
    <w:p w:rsidR="004614BC" w:rsidRPr="004614BC" w:rsidRDefault="004614BC" w:rsidP="004614BC">
      <w:pPr>
        <w:autoSpaceDE w:val="0"/>
        <w:autoSpaceDN w:val="0"/>
        <w:adjustRightInd w:val="0"/>
        <w:jc w:val="both"/>
        <w:rPr>
          <w:rFonts w:ascii="Arial" w:hAnsi="Arial" w:cs="Arial"/>
          <w:bCs/>
          <w:sz w:val="20"/>
          <w:lang w:eastAsia="es-MX" w:bidi="es-ES"/>
        </w:rPr>
      </w:pPr>
    </w:p>
    <w:p w:rsidR="004614BC" w:rsidRPr="004614BC" w:rsidRDefault="004614BC" w:rsidP="00C90907">
      <w:pPr>
        <w:numPr>
          <w:ilvl w:val="0"/>
          <w:numId w:val="15"/>
        </w:numPr>
        <w:tabs>
          <w:tab w:val="left" w:pos="426"/>
        </w:tabs>
        <w:autoSpaceDE w:val="0"/>
        <w:autoSpaceDN w:val="0"/>
        <w:adjustRightInd w:val="0"/>
        <w:ind w:left="0" w:firstLine="0"/>
        <w:jc w:val="both"/>
        <w:rPr>
          <w:rFonts w:ascii="Arial" w:hAnsi="Arial" w:cs="Arial"/>
          <w:bCs/>
          <w:sz w:val="20"/>
          <w:lang w:eastAsia="es-MX" w:bidi="es-ES"/>
        </w:rPr>
      </w:pPr>
      <w:r w:rsidRPr="004614BC">
        <w:rPr>
          <w:rFonts w:ascii="Arial" w:hAnsi="Arial" w:cs="Arial"/>
          <w:bCs/>
          <w:sz w:val="20"/>
          <w:lang w:eastAsia="es-MX" w:bidi="es-ES"/>
        </w:rPr>
        <w:t>Opinar y coadyuvar en la elaboración de las medidas de política fiscal y aportar al Ejecutivo la información necesaria para la definición de las mismas;</w:t>
      </w:r>
    </w:p>
    <w:p w:rsidR="004614BC" w:rsidRPr="004614BC" w:rsidRDefault="004614BC" w:rsidP="00C90907">
      <w:pPr>
        <w:numPr>
          <w:ilvl w:val="0"/>
          <w:numId w:val="15"/>
        </w:numPr>
        <w:tabs>
          <w:tab w:val="left" w:pos="426"/>
        </w:tabs>
        <w:autoSpaceDE w:val="0"/>
        <w:autoSpaceDN w:val="0"/>
        <w:adjustRightInd w:val="0"/>
        <w:spacing w:before="200"/>
        <w:ind w:left="0" w:firstLine="0"/>
        <w:jc w:val="both"/>
        <w:rPr>
          <w:rFonts w:ascii="Arial" w:hAnsi="Arial" w:cs="Arial"/>
          <w:bCs/>
          <w:sz w:val="20"/>
          <w:lang w:eastAsia="es-MX" w:bidi="es-ES"/>
        </w:rPr>
      </w:pPr>
      <w:r w:rsidRPr="004614BC">
        <w:rPr>
          <w:rFonts w:ascii="Arial" w:hAnsi="Arial" w:cs="Arial"/>
          <w:bCs/>
          <w:sz w:val="20"/>
          <w:lang w:eastAsia="es-MX" w:bidi="es-ES"/>
        </w:rPr>
        <w:t>Aprobar los programas y proyectos de presupuesto del SATTAM, así como sus modificaciones, en los términos de la legislación aplicable y de acuerdo con los lineamientos previstos en la ley;</w:t>
      </w:r>
    </w:p>
    <w:p w:rsidR="004614BC" w:rsidRPr="004614BC" w:rsidRDefault="004614BC" w:rsidP="00C90907">
      <w:pPr>
        <w:numPr>
          <w:ilvl w:val="0"/>
          <w:numId w:val="15"/>
        </w:numPr>
        <w:tabs>
          <w:tab w:val="left" w:pos="426"/>
        </w:tabs>
        <w:autoSpaceDE w:val="0"/>
        <w:autoSpaceDN w:val="0"/>
        <w:adjustRightInd w:val="0"/>
        <w:spacing w:before="200"/>
        <w:ind w:left="0" w:firstLine="0"/>
        <w:jc w:val="both"/>
        <w:rPr>
          <w:rFonts w:ascii="Arial" w:hAnsi="Arial" w:cs="Arial"/>
          <w:bCs/>
          <w:sz w:val="20"/>
          <w:lang w:eastAsia="es-MX" w:bidi="es-ES"/>
        </w:rPr>
      </w:pPr>
      <w:r w:rsidRPr="004614BC">
        <w:rPr>
          <w:rFonts w:ascii="Arial" w:hAnsi="Arial" w:cs="Arial"/>
          <w:bCs/>
          <w:sz w:val="20"/>
          <w:lang w:eastAsia="es-MX" w:bidi="es-ES"/>
        </w:rPr>
        <w:t>Examinar y, en su caso, aprobar los informes generales y especiales que someta a su consideración el SATTAM;</w:t>
      </w:r>
    </w:p>
    <w:p w:rsidR="004614BC" w:rsidRPr="004614BC" w:rsidRDefault="004614BC" w:rsidP="00C90907">
      <w:pPr>
        <w:numPr>
          <w:ilvl w:val="0"/>
          <w:numId w:val="15"/>
        </w:numPr>
        <w:tabs>
          <w:tab w:val="left" w:pos="426"/>
        </w:tabs>
        <w:autoSpaceDE w:val="0"/>
        <w:autoSpaceDN w:val="0"/>
        <w:adjustRightInd w:val="0"/>
        <w:spacing w:before="200"/>
        <w:ind w:left="0" w:firstLine="0"/>
        <w:jc w:val="both"/>
        <w:rPr>
          <w:rFonts w:ascii="Arial" w:hAnsi="Arial" w:cs="Arial"/>
          <w:bCs/>
          <w:sz w:val="20"/>
          <w:lang w:eastAsia="es-MX" w:bidi="es-ES"/>
        </w:rPr>
      </w:pPr>
      <w:r w:rsidRPr="004614BC">
        <w:rPr>
          <w:rFonts w:ascii="Arial" w:hAnsi="Arial" w:cs="Arial"/>
          <w:bCs/>
          <w:sz w:val="20"/>
          <w:lang w:eastAsia="es-MX" w:bidi="es-ES"/>
        </w:rPr>
        <w:lastRenderedPageBreak/>
        <w:t>Estudiar y, en su caso, aprobar todas aquellas medidas que, a propuesta de la persona titular de la Jefatura del SATTAM, incrementen la eficiencia en la operación de la administración tributaria y en el servicio de orientación al contribuyente para el cumplimiento de sus obligaciones fiscales, y todas aquellas relacionadas con el objeto del organismo;</w:t>
      </w:r>
    </w:p>
    <w:p w:rsidR="004614BC" w:rsidRPr="004614BC" w:rsidRDefault="004614BC" w:rsidP="00C90907">
      <w:pPr>
        <w:numPr>
          <w:ilvl w:val="0"/>
          <w:numId w:val="15"/>
        </w:numPr>
        <w:tabs>
          <w:tab w:val="left" w:pos="426"/>
        </w:tabs>
        <w:autoSpaceDE w:val="0"/>
        <w:autoSpaceDN w:val="0"/>
        <w:adjustRightInd w:val="0"/>
        <w:spacing w:before="200"/>
        <w:ind w:left="0" w:firstLine="0"/>
        <w:jc w:val="both"/>
        <w:rPr>
          <w:rFonts w:ascii="Arial" w:hAnsi="Arial" w:cs="Arial"/>
          <w:bCs/>
          <w:sz w:val="20"/>
          <w:lang w:eastAsia="es-MX" w:bidi="es-ES"/>
        </w:rPr>
      </w:pPr>
      <w:r w:rsidRPr="004614BC">
        <w:rPr>
          <w:rFonts w:ascii="Arial" w:hAnsi="Arial" w:cs="Arial"/>
          <w:bCs/>
          <w:sz w:val="20"/>
          <w:lang w:eastAsia="es-MX" w:bidi="es-ES"/>
        </w:rPr>
        <w:t>Aprobar el programa anual de mejora continua y establecer y dar seguimiento a las metas relativas a aumentar la eficiencia en la administración tributaria y mejorar la calidad de los servicios a su cargo;</w:t>
      </w:r>
    </w:p>
    <w:p w:rsidR="004614BC" w:rsidRPr="004614BC" w:rsidRDefault="004614BC" w:rsidP="00C90907">
      <w:pPr>
        <w:numPr>
          <w:ilvl w:val="0"/>
          <w:numId w:val="15"/>
        </w:numPr>
        <w:tabs>
          <w:tab w:val="left" w:pos="426"/>
        </w:tabs>
        <w:autoSpaceDE w:val="0"/>
        <w:autoSpaceDN w:val="0"/>
        <w:adjustRightInd w:val="0"/>
        <w:spacing w:before="200"/>
        <w:ind w:left="0" w:firstLine="0"/>
        <w:jc w:val="both"/>
        <w:rPr>
          <w:rFonts w:ascii="Arial" w:hAnsi="Arial" w:cs="Arial"/>
          <w:bCs/>
          <w:sz w:val="20"/>
          <w:lang w:eastAsia="es-MX" w:bidi="es-ES"/>
        </w:rPr>
      </w:pPr>
      <w:r w:rsidRPr="004614BC">
        <w:rPr>
          <w:rFonts w:ascii="Arial" w:hAnsi="Arial" w:cs="Arial"/>
          <w:bCs/>
          <w:sz w:val="20"/>
          <w:lang w:eastAsia="es-MX" w:bidi="es-ES"/>
        </w:rPr>
        <w:t>Analizar las propuestas sobre mejora continua de las funciones, responsabilidades y actividades de las unidades administrativas del organismo y proponer al Gobernador del Estado, los cambios necesarios a la legislación aplicable;</w:t>
      </w:r>
    </w:p>
    <w:p w:rsidR="004614BC" w:rsidRPr="004614BC" w:rsidRDefault="004614BC" w:rsidP="00C90907">
      <w:pPr>
        <w:numPr>
          <w:ilvl w:val="0"/>
          <w:numId w:val="15"/>
        </w:numPr>
        <w:tabs>
          <w:tab w:val="left" w:pos="426"/>
        </w:tabs>
        <w:autoSpaceDE w:val="0"/>
        <w:autoSpaceDN w:val="0"/>
        <w:adjustRightInd w:val="0"/>
        <w:spacing w:before="200"/>
        <w:ind w:left="0" w:firstLine="0"/>
        <w:jc w:val="both"/>
        <w:rPr>
          <w:rFonts w:ascii="Arial" w:hAnsi="Arial" w:cs="Arial"/>
          <w:bCs/>
          <w:sz w:val="20"/>
          <w:lang w:eastAsia="es-MX" w:bidi="es-ES"/>
        </w:rPr>
      </w:pPr>
      <w:r w:rsidRPr="004614BC">
        <w:rPr>
          <w:rFonts w:ascii="Arial" w:hAnsi="Arial" w:cs="Arial"/>
          <w:bCs/>
          <w:sz w:val="20"/>
          <w:lang w:eastAsia="es-MX" w:bidi="es-ES"/>
        </w:rPr>
        <w:t>Proponer a la Secretaría de Finanzas del Estado los cambios a la legislación pertinentes para la mejora continua de la administración tributaria;</w:t>
      </w:r>
    </w:p>
    <w:p w:rsidR="004614BC" w:rsidRPr="004614BC" w:rsidRDefault="004614BC" w:rsidP="00C90907">
      <w:pPr>
        <w:numPr>
          <w:ilvl w:val="0"/>
          <w:numId w:val="15"/>
        </w:numPr>
        <w:tabs>
          <w:tab w:val="left" w:pos="426"/>
        </w:tabs>
        <w:autoSpaceDE w:val="0"/>
        <w:autoSpaceDN w:val="0"/>
        <w:adjustRightInd w:val="0"/>
        <w:spacing w:before="200"/>
        <w:ind w:left="0" w:firstLine="0"/>
        <w:jc w:val="both"/>
        <w:rPr>
          <w:rFonts w:ascii="Arial" w:hAnsi="Arial" w:cs="Arial"/>
          <w:bCs/>
          <w:sz w:val="20"/>
          <w:lang w:eastAsia="es-MX" w:bidi="es-ES"/>
        </w:rPr>
      </w:pPr>
      <w:r w:rsidRPr="004614BC">
        <w:rPr>
          <w:rFonts w:ascii="Arial" w:hAnsi="Arial" w:cs="Arial"/>
          <w:bCs/>
          <w:sz w:val="20"/>
          <w:lang w:eastAsia="es-MX" w:bidi="es-ES"/>
        </w:rPr>
        <w:t>Aprobar la celebración de acuerdos, convenios y contratos u otros instrumentos jurídicos que sean necesarios para el cumplimiento de los objetivos del SATTAM;</w:t>
      </w:r>
    </w:p>
    <w:p w:rsidR="004614BC" w:rsidRPr="004614BC" w:rsidRDefault="004614BC" w:rsidP="00C90907">
      <w:pPr>
        <w:numPr>
          <w:ilvl w:val="0"/>
          <w:numId w:val="15"/>
        </w:numPr>
        <w:tabs>
          <w:tab w:val="left" w:pos="426"/>
        </w:tabs>
        <w:autoSpaceDE w:val="0"/>
        <w:autoSpaceDN w:val="0"/>
        <w:adjustRightInd w:val="0"/>
        <w:spacing w:before="200"/>
        <w:ind w:left="0" w:firstLine="0"/>
        <w:jc w:val="both"/>
        <w:rPr>
          <w:rFonts w:ascii="Arial" w:hAnsi="Arial" w:cs="Arial"/>
          <w:bCs/>
          <w:sz w:val="20"/>
          <w:lang w:eastAsia="es-MX" w:bidi="es-ES"/>
        </w:rPr>
      </w:pPr>
      <w:r w:rsidRPr="004614BC">
        <w:rPr>
          <w:rFonts w:ascii="Arial" w:hAnsi="Arial" w:cs="Arial"/>
          <w:bCs/>
          <w:sz w:val="20"/>
          <w:lang w:eastAsia="es-MX" w:bidi="es-ES"/>
        </w:rPr>
        <w:t>Otorgar poderes especiales o generales a las personas que juzgue conveniente, con todas las facultades, aun las que conforme a la ley requieran cláusula especial;</w:t>
      </w:r>
    </w:p>
    <w:p w:rsidR="004614BC" w:rsidRPr="004614BC" w:rsidRDefault="004614BC" w:rsidP="00C90907">
      <w:pPr>
        <w:numPr>
          <w:ilvl w:val="0"/>
          <w:numId w:val="15"/>
        </w:numPr>
        <w:tabs>
          <w:tab w:val="left" w:pos="426"/>
        </w:tabs>
        <w:autoSpaceDE w:val="0"/>
        <w:autoSpaceDN w:val="0"/>
        <w:adjustRightInd w:val="0"/>
        <w:spacing w:before="200"/>
        <w:ind w:left="0" w:firstLine="0"/>
        <w:jc w:val="both"/>
        <w:rPr>
          <w:rFonts w:ascii="Arial" w:hAnsi="Arial" w:cs="Arial"/>
          <w:bCs/>
          <w:sz w:val="20"/>
          <w:lang w:eastAsia="es-MX" w:bidi="es-ES"/>
        </w:rPr>
      </w:pPr>
      <w:r w:rsidRPr="004614BC">
        <w:rPr>
          <w:rFonts w:ascii="Arial" w:hAnsi="Arial" w:cs="Arial"/>
          <w:bCs/>
          <w:sz w:val="20"/>
          <w:lang w:eastAsia="es-MX" w:bidi="es-ES"/>
        </w:rPr>
        <w:t>Autorizar la creación de comisiones o grupos de trabajo para analizar y resolver en forma colegiada los asuntos que específicamente se indiquen en la autorización;</w:t>
      </w:r>
    </w:p>
    <w:p w:rsidR="004614BC" w:rsidRPr="004614BC" w:rsidRDefault="004614BC" w:rsidP="00C90907">
      <w:pPr>
        <w:numPr>
          <w:ilvl w:val="0"/>
          <w:numId w:val="15"/>
        </w:numPr>
        <w:tabs>
          <w:tab w:val="left" w:pos="426"/>
        </w:tabs>
        <w:autoSpaceDE w:val="0"/>
        <w:autoSpaceDN w:val="0"/>
        <w:adjustRightInd w:val="0"/>
        <w:spacing w:before="200"/>
        <w:ind w:left="0" w:firstLine="0"/>
        <w:jc w:val="both"/>
        <w:rPr>
          <w:rFonts w:ascii="Arial" w:hAnsi="Arial" w:cs="Arial"/>
          <w:bCs/>
          <w:sz w:val="20"/>
          <w:lang w:eastAsia="es-MX" w:bidi="es-ES"/>
        </w:rPr>
      </w:pPr>
      <w:r w:rsidRPr="004614BC">
        <w:rPr>
          <w:rFonts w:ascii="Arial" w:hAnsi="Arial" w:cs="Arial"/>
          <w:bCs/>
          <w:sz w:val="20"/>
          <w:lang w:eastAsia="es-MX" w:bidi="es-ES"/>
        </w:rPr>
        <w:t>Integrar las instancias de consulta o comités necesarios para coadyuvar al mejoramiento de la administración tributaria y la aplicación de la legislación fiscal, así como la difusión de la información y orientación necesarias que permitan crear una auténtica conciencia tributaria en la sociedad;</w:t>
      </w:r>
    </w:p>
    <w:p w:rsidR="004614BC" w:rsidRPr="004614BC" w:rsidRDefault="004614BC" w:rsidP="00C90907">
      <w:pPr>
        <w:numPr>
          <w:ilvl w:val="0"/>
          <w:numId w:val="15"/>
        </w:numPr>
        <w:tabs>
          <w:tab w:val="left" w:pos="426"/>
        </w:tabs>
        <w:autoSpaceDE w:val="0"/>
        <w:autoSpaceDN w:val="0"/>
        <w:adjustRightInd w:val="0"/>
        <w:spacing w:before="200"/>
        <w:ind w:left="0" w:firstLine="0"/>
        <w:jc w:val="both"/>
        <w:rPr>
          <w:rFonts w:ascii="Arial" w:hAnsi="Arial" w:cs="Arial"/>
          <w:bCs/>
          <w:sz w:val="20"/>
          <w:lang w:eastAsia="es-MX" w:bidi="es-ES"/>
        </w:rPr>
      </w:pPr>
      <w:r w:rsidRPr="004614BC">
        <w:rPr>
          <w:rFonts w:ascii="Arial" w:hAnsi="Arial" w:cs="Arial"/>
          <w:bCs/>
          <w:sz w:val="20"/>
          <w:lang w:eastAsia="es-MX" w:bidi="es-ES"/>
        </w:rPr>
        <w:t>Dictar las disposiciones que normen la contratación, remuneración y prestaciones que deban otorgarse a las personas al servicio público del SATTAM, las que en todo caso deberán sujetarse a los tabuladores autorizados por el Gobierno del Estado;</w:t>
      </w:r>
    </w:p>
    <w:p w:rsidR="004614BC" w:rsidRPr="004614BC" w:rsidRDefault="004614BC" w:rsidP="00C90907">
      <w:pPr>
        <w:numPr>
          <w:ilvl w:val="0"/>
          <w:numId w:val="15"/>
        </w:numPr>
        <w:tabs>
          <w:tab w:val="left" w:pos="426"/>
        </w:tabs>
        <w:autoSpaceDE w:val="0"/>
        <w:autoSpaceDN w:val="0"/>
        <w:adjustRightInd w:val="0"/>
        <w:spacing w:before="200"/>
        <w:ind w:left="0" w:firstLine="0"/>
        <w:jc w:val="both"/>
        <w:rPr>
          <w:rFonts w:ascii="Arial" w:hAnsi="Arial" w:cs="Arial"/>
          <w:bCs/>
          <w:sz w:val="20"/>
          <w:lang w:eastAsia="es-MX" w:bidi="es-ES"/>
        </w:rPr>
      </w:pPr>
      <w:r w:rsidRPr="004614BC">
        <w:rPr>
          <w:rFonts w:ascii="Arial" w:hAnsi="Arial" w:cs="Arial"/>
          <w:bCs/>
          <w:sz w:val="20"/>
          <w:lang w:eastAsia="es-MX" w:bidi="es-ES"/>
        </w:rPr>
        <w:t>Vigilar que los acuerdos de coordinación que se celebren con las dependencias o entidades federales, así como Municipios, dentro de su respectivo ámbito de competencia, se lleven a cabo en el marco de los convenios respectivos;</w:t>
      </w:r>
    </w:p>
    <w:p w:rsidR="004614BC" w:rsidRPr="004614BC" w:rsidRDefault="004614BC" w:rsidP="00C90907">
      <w:pPr>
        <w:numPr>
          <w:ilvl w:val="0"/>
          <w:numId w:val="15"/>
        </w:numPr>
        <w:tabs>
          <w:tab w:val="left" w:pos="426"/>
        </w:tabs>
        <w:autoSpaceDE w:val="0"/>
        <w:autoSpaceDN w:val="0"/>
        <w:adjustRightInd w:val="0"/>
        <w:spacing w:before="200"/>
        <w:ind w:left="0" w:firstLine="0"/>
        <w:jc w:val="both"/>
        <w:rPr>
          <w:rFonts w:ascii="Arial" w:hAnsi="Arial" w:cs="Arial"/>
          <w:bCs/>
          <w:sz w:val="20"/>
          <w:lang w:eastAsia="es-MX" w:bidi="es-ES"/>
        </w:rPr>
      </w:pPr>
      <w:r w:rsidRPr="004614BC">
        <w:rPr>
          <w:rFonts w:ascii="Arial" w:hAnsi="Arial" w:cs="Arial"/>
          <w:bCs/>
          <w:sz w:val="20"/>
          <w:lang w:eastAsia="es-MX" w:bidi="es-ES"/>
        </w:rPr>
        <w:t>Aprobar la estructura orgánica básica del SATTAM y las modificaciones que procedan a la misma, de conformidad con las disposiciones jurídicas aplicables, así como el anteproyecto de su Reglamento Interior y modificaciones correspondientes;</w:t>
      </w:r>
    </w:p>
    <w:p w:rsidR="004614BC" w:rsidRPr="004614BC" w:rsidRDefault="004614BC" w:rsidP="00C90907">
      <w:pPr>
        <w:numPr>
          <w:ilvl w:val="0"/>
          <w:numId w:val="15"/>
        </w:numPr>
        <w:tabs>
          <w:tab w:val="left" w:pos="426"/>
        </w:tabs>
        <w:autoSpaceDE w:val="0"/>
        <w:autoSpaceDN w:val="0"/>
        <w:adjustRightInd w:val="0"/>
        <w:spacing w:before="200"/>
        <w:ind w:left="0" w:firstLine="0"/>
        <w:jc w:val="both"/>
        <w:rPr>
          <w:rFonts w:ascii="Arial" w:hAnsi="Arial" w:cs="Arial"/>
          <w:bCs/>
          <w:sz w:val="20"/>
          <w:lang w:eastAsia="es-MX" w:bidi="es-ES"/>
        </w:rPr>
      </w:pPr>
      <w:r w:rsidRPr="004614BC">
        <w:rPr>
          <w:rFonts w:ascii="Arial" w:hAnsi="Arial" w:cs="Arial"/>
          <w:bCs/>
          <w:sz w:val="20"/>
          <w:lang w:eastAsia="es-MX" w:bidi="es-ES"/>
        </w:rPr>
        <w:t>Establecer los lineamientos que se deberán cumplir en materia de transparencia y acceso a la información; y</w:t>
      </w:r>
    </w:p>
    <w:p w:rsidR="004614BC" w:rsidRPr="004614BC" w:rsidRDefault="004614BC" w:rsidP="00C90907">
      <w:pPr>
        <w:numPr>
          <w:ilvl w:val="0"/>
          <w:numId w:val="15"/>
        </w:numPr>
        <w:tabs>
          <w:tab w:val="left" w:pos="426"/>
        </w:tabs>
        <w:autoSpaceDE w:val="0"/>
        <w:autoSpaceDN w:val="0"/>
        <w:adjustRightInd w:val="0"/>
        <w:spacing w:before="200"/>
        <w:ind w:left="0" w:firstLine="0"/>
        <w:jc w:val="both"/>
        <w:rPr>
          <w:rFonts w:ascii="Arial" w:hAnsi="Arial" w:cs="Arial"/>
          <w:bCs/>
          <w:sz w:val="20"/>
          <w:lang w:eastAsia="es-MX" w:bidi="es-ES"/>
        </w:rPr>
      </w:pPr>
      <w:r w:rsidRPr="004614BC">
        <w:rPr>
          <w:rFonts w:ascii="Arial" w:hAnsi="Arial" w:cs="Arial"/>
          <w:bCs/>
          <w:sz w:val="20"/>
          <w:lang w:eastAsia="es-MX" w:bidi="es-ES"/>
        </w:rPr>
        <w:t>Las demás que sean necesarias para llevar a cabo las previstas en esta ley, su reglamento y demás disposiciones aplicables.</w:t>
      </w:r>
    </w:p>
    <w:p w:rsidR="004614BC" w:rsidRDefault="004614BC" w:rsidP="004614BC">
      <w:pPr>
        <w:autoSpaceDE w:val="0"/>
        <w:autoSpaceDN w:val="0"/>
        <w:adjustRightInd w:val="0"/>
        <w:jc w:val="both"/>
        <w:rPr>
          <w:rFonts w:ascii="Arial" w:hAnsi="Arial" w:cs="Arial"/>
          <w:b/>
          <w:bCs/>
          <w:sz w:val="20"/>
          <w:lang w:eastAsia="es-MX" w:bidi="es-ES"/>
        </w:rPr>
      </w:pPr>
    </w:p>
    <w:p w:rsidR="004614BC" w:rsidRDefault="004614BC" w:rsidP="004614BC">
      <w:pPr>
        <w:autoSpaceDE w:val="0"/>
        <w:autoSpaceDN w:val="0"/>
        <w:adjustRightInd w:val="0"/>
        <w:jc w:val="both"/>
        <w:rPr>
          <w:rFonts w:ascii="Arial" w:hAnsi="Arial" w:cs="Arial"/>
          <w:bCs/>
          <w:sz w:val="20"/>
          <w:lang w:eastAsia="es-MX" w:bidi="es-ES"/>
        </w:rPr>
      </w:pPr>
      <w:r w:rsidRPr="004614BC">
        <w:rPr>
          <w:rFonts w:ascii="Arial" w:hAnsi="Arial" w:cs="Arial"/>
          <w:b/>
          <w:bCs/>
          <w:sz w:val="20"/>
          <w:lang w:eastAsia="es-MX" w:bidi="es-ES"/>
        </w:rPr>
        <w:t xml:space="preserve">ARTÍCULO 10. </w:t>
      </w:r>
      <w:r w:rsidRPr="004614BC">
        <w:rPr>
          <w:rFonts w:ascii="Arial" w:hAnsi="Arial" w:cs="Arial"/>
          <w:bCs/>
          <w:sz w:val="20"/>
          <w:lang w:eastAsia="es-MX" w:bidi="es-ES"/>
        </w:rPr>
        <w:t>La Junta de Gobierno celebrará sesiones ordinarias los meses de abril y octubre de cada año y extraordinarias cuando así lo proponga cualquier integrante de la junta y se convoque a través de la secretaría técnica. Para que la Junta de Gobierno sesione válidamente, se requerirá la asistencia de más de la mitad de sus integrantes.</w:t>
      </w:r>
    </w:p>
    <w:p w:rsidR="004614BC" w:rsidRPr="004614BC" w:rsidRDefault="004614BC" w:rsidP="004614BC">
      <w:pPr>
        <w:autoSpaceDE w:val="0"/>
        <w:autoSpaceDN w:val="0"/>
        <w:adjustRightInd w:val="0"/>
        <w:jc w:val="both"/>
        <w:rPr>
          <w:rFonts w:ascii="Arial" w:hAnsi="Arial" w:cs="Arial"/>
          <w:bCs/>
          <w:sz w:val="20"/>
          <w:lang w:eastAsia="es-MX" w:bidi="es-ES"/>
        </w:rPr>
      </w:pPr>
    </w:p>
    <w:p w:rsidR="004614BC" w:rsidRDefault="004614BC" w:rsidP="004614BC">
      <w:pPr>
        <w:autoSpaceDE w:val="0"/>
        <w:autoSpaceDN w:val="0"/>
        <w:adjustRightInd w:val="0"/>
        <w:jc w:val="both"/>
        <w:rPr>
          <w:rFonts w:ascii="Arial" w:hAnsi="Arial" w:cs="Arial"/>
          <w:bCs/>
          <w:sz w:val="20"/>
          <w:lang w:eastAsia="es-MX" w:bidi="es-ES"/>
        </w:rPr>
      </w:pPr>
      <w:r w:rsidRPr="004614BC">
        <w:rPr>
          <w:rFonts w:ascii="Arial" w:hAnsi="Arial" w:cs="Arial"/>
          <w:bCs/>
          <w:sz w:val="20"/>
          <w:lang w:eastAsia="es-MX" w:bidi="es-ES"/>
        </w:rPr>
        <w:t>Las sesiones de la Junta de Gobierno serán presididas por el presidente honorario y en su ausencia, por la persona titular de la Secretaría Ejecutiva o por quien legalmente sustituya a este último.</w:t>
      </w:r>
    </w:p>
    <w:p w:rsidR="004614BC" w:rsidRPr="004614BC" w:rsidRDefault="004614BC" w:rsidP="004614BC">
      <w:pPr>
        <w:autoSpaceDE w:val="0"/>
        <w:autoSpaceDN w:val="0"/>
        <w:adjustRightInd w:val="0"/>
        <w:jc w:val="both"/>
        <w:rPr>
          <w:rFonts w:ascii="Arial" w:hAnsi="Arial" w:cs="Arial"/>
          <w:bCs/>
          <w:sz w:val="20"/>
          <w:lang w:eastAsia="es-MX" w:bidi="es-ES"/>
        </w:rPr>
      </w:pPr>
    </w:p>
    <w:p w:rsidR="004614BC" w:rsidRDefault="004614BC" w:rsidP="004614BC">
      <w:pPr>
        <w:autoSpaceDE w:val="0"/>
        <w:autoSpaceDN w:val="0"/>
        <w:adjustRightInd w:val="0"/>
        <w:jc w:val="both"/>
        <w:rPr>
          <w:rFonts w:ascii="Arial" w:hAnsi="Arial" w:cs="Arial"/>
          <w:bCs/>
          <w:sz w:val="20"/>
          <w:lang w:eastAsia="es-MX" w:bidi="es-ES"/>
        </w:rPr>
      </w:pPr>
      <w:r w:rsidRPr="004614BC">
        <w:rPr>
          <w:rFonts w:ascii="Arial" w:hAnsi="Arial" w:cs="Arial"/>
          <w:bCs/>
          <w:sz w:val="20"/>
          <w:lang w:eastAsia="es-MX" w:bidi="es-ES"/>
        </w:rPr>
        <w:t>Cada persona integrante de la Junta de Gobierno tendrá derecho a voz y voto.</w:t>
      </w:r>
    </w:p>
    <w:p w:rsidR="004614BC" w:rsidRPr="004614BC" w:rsidRDefault="004614BC" w:rsidP="004614BC">
      <w:pPr>
        <w:autoSpaceDE w:val="0"/>
        <w:autoSpaceDN w:val="0"/>
        <w:adjustRightInd w:val="0"/>
        <w:jc w:val="both"/>
        <w:rPr>
          <w:rFonts w:ascii="Arial" w:hAnsi="Arial" w:cs="Arial"/>
          <w:bCs/>
          <w:sz w:val="20"/>
          <w:lang w:eastAsia="es-MX" w:bidi="es-ES"/>
        </w:rPr>
      </w:pPr>
    </w:p>
    <w:p w:rsidR="004614BC" w:rsidRPr="004614BC" w:rsidRDefault="004614BC" w:rsidP="004614BC">
      <w:pPr>
        <w:autoSpaceDE w:val="0"/>
        <w:autoSpaceDN w:val="0"/>
        <w:adjustRightInd w:val="0"/>
        <w:jc w:val="both"/>
        <w:rPr>
          <w:rFonts w:ascii="Arial" w:hAnsi="Arial" w:cs="Arial"/>
          <w:bCs/>
          <w:sz w:val="20"/>
          <w:lang w:eastAsia="es-MX" w:bidi="es-ES"/>
        </w:rPr>
      </w:pPr>
      <w:r w:rsidRPr="004614BC">
        <w:rPr>
          <w:rFonts w:ascii="Arial" w:hAnsi="Arial" w:cs="Arial"/>
          <w:bCs/>
          <w:sz w:val="20"/>
          <w:lang w:eastAsia="es-MX" w:bidi="es-ES"/>
        </w:rPr>
        <w:lastRenderedPageBreak/>
        <w:t>Los acuerdos de la Junta de Gobierno serán tomados por mayoría de votos, y en caso de empate, el Presidente Honorario o quien legalmente le sustituya tendrá voto de calidad.</w:t>
      </w:r>
    </w:p>
    <w:p w:rsidR="004614BC" w:rsidRDefault="004614BC" w:rsidP="004614BC">
      <w:pPr>
        <w:autoSpaceDE w:val="0"/>
        <w:autoSpaceDN w:val="0"/>
        <w:adjustRightInd w:val="0"/>
        <w:jc w:val="both"/>
        <w:rPr>
          <w:rFonts w:ascii="Arial" w:hAnsi="Arial" w:cs="Arial"/>
          <w:b/>
          <w:bCs/>
          <w:sz w:val="20"/>
          <w:lang w:eastAsia="es-MX" w:bidi="es-ES"/>
        </w:rPr>
      </w:pPr>
    </w:p>
    <w:p w:rsidR="004614BC" w:rsidRDefault="004614BC" w:rsidP="004614BC">
      <w:pPr>
        <w:autoSpaceDE w:val="0"/>
        <w:autoSpaceDN w:val="0"/>
        <w:adjustRightInd w:val="0"/>
        <w:jc w:val="both"/>
        <w:rPr>
          <w:rFonts w:ascii="Arial" w:hAnsi="Arial" w:cs="Arial"/>
          <w:bCs/>
          <w:sz w:val="20"/>
          <w:lang w:eastAsia="es-MX" w:bidi="es-ES"/>
        </w:rPr>
      </w:pPr>
      <w:r w:rsidRPr="004614BC">
        <w:rPr>
          <w:rFonts w:ascii="Arial" w:hAnsi="Arial" w:cs="Arial"/>
          <w:b/>
          <w:bCs/>
          <w:sz w:val="20"/>
          <w:lang w:eastAsia="es-MX" w:bidi="es-ES"/>
        </w:rPr>
        <w:t xml:space="preserve">ARTÍCULO 11. </w:t>
      </w:r>
      <w:r w:rsidRPr="004614BC">
        <w:rPr>
          <w:rFonts w:ascii="Arial" w:hAnsi="Arial" w:cs="Arial"/>
          <w:bCs/>
          <w:sz w:val="20"/>
          <w:lang w:eastAsia="es-MX" w:bidi="es-ES"/>
        </w:rPr>
        <w:t>La Junta de Gobierno podrá invitar a sus sesiones a las personas que pertenezcan al servicio público, especialistas o académicos que se considere conveniente en el caso de que se traten asuntos específicos y se requiera de su opinión; estos invitados participarán con voz, pero sin voto.</w:t>
      </w:r>
    </w:p>
    <w:p w:rsidR="00583B1B" w:rsidRPr="004614BC" w:rsidRDefault="00583B1B" w:rsidP="004614BC">
      <w:pPr>
        <w:autoSpaceDE w:val="0"/>
        <w:autoSpaceDN w:val="0"/>
        <w:adjustRightInd w:val="0"/>
        <w:jc w:val="both"/>
        <w:rPr>
          <w:rFonts w:ascii="Arial" w:hAnsi="Arial" w:cs="Arial"/>
          <w:bCs/>
          <w:sz w:val="20"/>
          <w:lang w:eastAsia="es-MX" w:bidi="es-ES"/>
        </w:rPr>
      </w:pPr>
    </w:p>
    <w:p w:rsidR="004614BC" w:rsidRDefault="004614BC" w:rsidP="004614BC">
      <w:pPr>
        <w:autoSpaceDE w:val="0"/>
        <w:autoSpaceDN w:val="0"/>
        <w:adjustRightInd w:val="0"/>
        <w:jc w:val="both"/>
        <w:rPr>
          <w:rFonts w:ascii="Arial" w:hAnsi="Arial" w:cs="Arial"/>
          <w:bCs/>
          <w:sz w:val="20"/>
          <w:lang w:eastAsia="es-MX" w:bidi="es-ES"/>
        </w:rPr>
      </w:pPr>
      <w:r w:rsidRPr="004614BC">
        <w:rPr>
          <w:rFonts w:ascii="Arial" w:hAnsi="Arial" w:cs="Arial"/>
          <w:b/>
          <w:bCs/>
          <w:sz w:val="20"/>
          <w:lang w:eastAsia="es-MX" w:bidi="es-ES"/>
        </w:rPr>
        <w:t>ARTÍCULO 12</w:t>
      </w:r>
      <w:r w:rsidRPr="004614BC">
        <w:rPr>
          <w:rFonts w:ascii="Arial" w:hAnsi="Arial" w:cs="Arial"/>
          <w:bCs/>
          <w:sz w:val="20"/>
          <w:lang w:eastAsia="es-MX" w:bidi="es-ES"/>
        </w:rPr>
        <w:t>. El SATTAM tendrá bajo su adscripción las unidades administrativas siguientes:</w:t>
      </w:r>
    </w:p>
    <w:p w:rsidR="00583B1B" w:rsidRPr="004614BC" w:rsidRDefault="00583B1B" w:rsidP="004614BC">
      <w:pPr>
        <w:autoSpaceDE w:val="0"/>
        <w:autoSpaceDN w:val="0"/>
        <w:adjustRightInd w:val="0"/>
        <w:jc w:val="both"/>
        <w:rPr>
          <w:rFonts w:ascii="Arial" w:hAnsi="Arial" w:cs="Arial"/>
          <w:bCs/>
          <w:sz w:val="20"/>
          <w:lang w:eastAsia="es-MX" w:bidi="es-ES"/>
        </w:rPr>
      </w:pPr>
    </w:p>
    <w:p w:rsidR="004614BC" w:rsidRPr="004614BC" w:rsidRDefault="004614BC" w:rsidP="00C90907">
      <w:pPr>
        <w:numPr>
          <w:ilvl w:val="0"/>
          <w:numId w:val="14"/>
        </w:numPr>
        <w:tabs>
          <w:tab w:val="left" w:pos="426"/>
        </w:tabs>
        <w:autoSpaceDE w:val="0"/>
        <w:autoSpaceDN w:val="0"/>
        <w:adjustRightInd w:val="0"/>
        <w:ind w:left="0" w:firstLine="0"/>
        <w:jc w:val="both"/>
        <w:rPr>
          <w:rFonts w:ascii="Arial" w:hAnsi="Arial" w:cs="Arial"/>
          <w:bCs/>
          <w:sz w:val="20"/>
          <w:lang w:eastAsia="es-MX" w:bidi="es-ES"/>
        </w:rPr>
      </w:pPr>
      <w:r w:rsidRPr="004614BC">
        <w:rPr>
          <w:rFonts w:ascii="Arial" w:hAnsi="Arial" w:cs="Arial"/>
          <w:bCs/>
          <w:sz w:val="20"/>
          <w:lang w:eastAsia="es-MX" w:bidi="es-ES"/>
        </w:rPr>
        <w:t>Dirección de Servicios del Contribuyente;</w:t>
      </w:r>
    </w:p>
    <w:p w:rsidR="004614BC" w:rsidRPr="004614BC" w:rsidRDefault="004614BC" w:rsidP="00C90907">
      <w:pPr>
        <w:numPr>
          <w:ilvl w:val="0"/>
          <w:numId w:val="14"/>
        </w:numPr>
        <w:tabs>
          <w:tab w:val="left" w:pos="426"/>
        </w:tabs>
        <w:autoSpaceDE w:val="0"/>
        <w:autoSpaceDN w:val="0"/>
        <w:adjustRightInd w:val="0"/>
        <w:spacing w:before="200"/>
        <w:ind w:left="0" w:firstLine="0"/>
        <w:jc w:val="both"/>
        <w:rPr>
          <w:rFonts w:ascii="Arial" w:hAnsi="Arial" w:cs="Arial"/>
          <w:bCs/>
          <w:sz w:val="20"/>
          <w:lang w:eastAsia="es-MX" w:bidi="es-ES"/>
        </w:rPr>
      </w:pPr>
      <w:r w:rsidRPr="004614BC">
        <w:rPr>
          <w:rFonts w:ascii="Arial" w:hAnsi="Arial" w:cs="Arial"/>
          <w:bCs/>
          <w:sz w:val="20"/>
          <w:lang w:eastAsia="es-MX" w:bidi="es-ES"/>
        </w:rPr>
        <w:t>Dirección de Auditoría Fiscal;</w:t>
      </w:r>
    </w:p>
    <w:p w:rsidR="004614BC" w:rsidRDefault="004614BC" w:rsidP="00C90907">
      <w:pPr>
        <w:numPr>
          <w:ilvl w:val="0"/>
          <w:numId w:val="14"/>
        </w:numPr>
        <w:tabs>
          <w:tab w:val="left" w:pos="426"/>
        </w:tabs>
        <w:autoSpaceDE w:val="0"/>
        <w:autoSpaceDN w:val="0"/>
        <w:adjustRightInd w:val="0"/>
        <w:spacing w:before="200"/>
        <w:ind w:left="0" w:firstLine="0"/>
        <w:jc w:val="both"/>
        <w:rPr>
          <w:rFonts w:ascii="Arial" w:hAnsi="Arial" w:cs="Arial"/>
          <w:bCs/>
          <w:sz w:val="20"/>
          <w:lang w:eastAsia="es-MX" w:bidi="es-ES"/>
        </w:rPr>
      </w:pPr>
      <w:r w:rsidRPr="004614BC">
        <w:rPr>
          <w:rFonts w:ascii="Arial" w:hAnsi="Arial" w:cs="Arial"/>
          <w:bCs/>
          <w:sz w:val="20"/>
          <w:lang w:eastAsia="es-MX" w:bidi="es-ES"/>
        </w:rPr>
        <w:t>Dirección de Auditoría de Comercio Exterior;</w:t>
      </w:r>
    </w:p>
    <w:p w:rsidR="001719B6" w:rsidRPr="001719B6" w:rsidRDefault="001719B6" w:rsidP="00C90907">
      <w:pPr>
        <w:numPr>
          <w:ilvl w:val="0"/>
          <w:numId w:val="14"/>
        </w:numPr>
        <w:tabs>
          <w:tab w:val="left" w:pos="426"/>
        </w:tabs>
        <w:autoSpaceDE w:val="0"/>
        <w:autoSpaceDN w:val="0"/>
        <w:adjustRightInd w:val="0"/>
        <w:spacing w:before="200"/>
        <w:ind w:left="0" w:firstLine="0"/>
        <w:jc w:val="both"/>
        <w:rPr>
          <w:rFonts w:ascii="Arial" w:hAnsi="Arial" w:cs="Arial"/>
          <w:bCs/>
          <w:sz w:val="20"/>
          <w:lang w:eastAsia="es-MX" w:bidi="es-ES"/>
        </w:rPr>
      </w:pPr>
      <w:r w:rsidRPr="001719B6">
        <w:rPr>
          <w:rFonts w:ascii="Arial" w:hAnsi="Arial" w:cs="Arial"/>
          <w:bCs/>
          <w:sz w:val="20"/>
          <w:lang w:eastAsia="es-MX" w:bidi="es-ES"/>
        </w:rPr>
        <w:t>Dirección de Recaudación;</w:t>
      </w:r>
    </w:p>
    <w:p w:rsidR="001719B6" w:rsidRPr="001719B6" w:rsidRDefault="001719B6" w:rsidP="00C90907">
      <w:pPr>
        <w:numPr>
          <w:ilvl w:val="0"/>
          <w:numId w:val="14"/>
        </w:numPr>
        <w:tabs>
          <w:tab w:val="left" w:pos="426"/>
        </w:tabs>
        <w:autoSpaceDE w:val="0"/>
        <w:autoSpaceDN w:val="0"/>
        <w:adjustRightInd w:val="0"/>
        <w:spacing w:before="200"/>
        <w:ind w:left="0" w:firstLine="0"/>
        <w:jc w:val="both"/>
        <w:rPr>
          <w:rFonts w:ascii="Arial" w:hAnsi="Arial" w:cs="Arial"/>
          <w:bCs/>
          <w:sz w:val="20"/>
          <w:lang w:eastAsia="es-MX" w:bidi="es-ES"/>
        </w:rPr>
      </w:pPr>
      <w:r w:rsidRPr="001719B6">
        <w:rPr>
          <w:rFonts w:ascii="Arial" w:hAnsi="Arial" w:cs="Arial"/>
          <w:bCs/>
          <w:sz w:val="20"/>
          <w:lang w:eastAsia="es-MX" w:bidi="es-ES"/>
        </w:rPr>
        <w:t>Dirección Jurídica;</w:t>
      </w:r>
    </w:p>
    <w:p w:rsidR="001719B6" w:rsidRPr="001719B6" w:rsidRDefault="001719B6" w:rsidP="00C90907">
      <w:pPr>
        <w:numPr>
          <w:ilvl w:val="0"/>
          <w:numId w:val="14"/>
        </w:numPr>
        <w:tabs>
          <w:tab w:val="left" w:pos="426"/>
        </w:tabs>
        <w:autoSpaceDE w:val="0"/>
        <w:autoSpaceDN w:val="0"/>
        <w:adjustRightInd w:val="0"/>
        <w:spacing w:before="200"/>
        <w:ind w:left="0" w:firstLine="0"/>
        <w:jc w:val="both"/>
        <w:rPr>
          <w:rFonts w:ascii="Arial" w:hAnsi="Arial" w:cs="Arial"/>
          <w:bCs/>
          <w:sz w:val="20"/>
          <w:lang w:eastAsia="es-MX" w:bidi="es-ES"/>
        </w:rPr>
      </w:pPr>
      <w:r w:rsidRPr="001719B6">
        <w:rPr>
          <w:rFonts w:ascii="Arial" w:hAnsi="Arial" w:cs="Arial"/>
          <w:bCs/>
          <w:sz w:val="20"/>
          <w:lang w:eastAsia="es-MX" w:bidi="es-ES"/>
        </w:rPr>
        <w:t>Dirección Administrativa; y</w:t>
      </w:r>
    </w:p>
    <w:p w:rsidR="001719B6" w:rsidRPr="001719B6" w:rsidRDefault="001719B6" w:rsidP="00C90907">
      <w:pPr>
        <w:numPr>
          <w:ilvl w:val="0"/>
          <w:numId w:val="14"/>
        </w:numPr>
        <w:tabs>
          <w:tab w:val="left" w:pos="426"/>
        </w:tabs>
        <w:autoSpaceDE w:val="0"/>
        <w:autoSpaceDN w:val="0"/>
        <w:adjustRightInd w:val="0"/>
        <w:spacing w:before="200"/>
        <w:ind w:left="0" w:firstLine="0"/>
        <w:jc w:val="both"/>
        <w:rPr>
          <w:rFonts w:ascii="Arial" w:hAnsi="Arial" w:cs="Arial"/>
          <w:bCs/>
          <w:sz w:val="20"/>
          <w:lang w:eastAsia="es-MX" w:bidi="es-ES"/>
        </w:rPr>
      </w:pPr>
      <w:r w:rsidRPr="001719B6">
        <w:rPr>
          <w:rFonts w:ascii="Arial" w:hAnsi="Arial" w:cs="Arial"/>
          <w:bCs/>
          <w:sz w:val="20"/>
          <w:lang w:eastAsia="es-MX" w:bidi="es-ES"/>
        </w:rPr>
        <w:t>Coordinación de Oficinas Fiscales.</w:t>
      </w:r>
    </w:p>
    <w:p w:rsidR="00E02285" w:rsidRDefault="00E02285" w:rsidP="001719B6">
      <w:pPr>
        <w:autoSpaceDE w:val="0"/>
        <w:autoSpaceDN w:val="0"/>
        <w:adjustRightInd w:val="0"/>
        <w:jc w:val="both"/>
        <w:rPr>
          <w:rFonts w:ascii="Arial" w:hAnsi="Arial" w:cs="Arial"/>
          <w:b/>
          <w:bCs/>
          <w:sz w:val="20"/>
          <w:lang w:eastAsia="es-MX" w:bidi="es-ES"/>
        </w:rPr>
      </w:pPr>
    </w:p>
    <w:p w:rsidR="00550614" w:rsidRDefault="00550614" w:rsidP="001719B6">
      <w:pPr>
        <w:autoSpaceDE w:val="0"/>
        <w:autoSpaceDN w:val="0"/>
        <w:adjustRightInd w:val="0"/>
        <w:jc w:val="both"/>
        <w:rPr>
          <w:rFonts w:ascii="Arial" w:hAnsi="Arial" w:cs="Arial"/>
          <w:b/>
          <w:bCs/>
          <w:sz w:val="20"/>
          <w:lang w:eastAsia="es-MX" w:bidi="es-ES"/>
        </w:rPr>
      </w:pPr>
    </w:p>
    <w:p w:rsidR="001719B6" w:rsidRPr="001719B6" w:rsidRDefault="001719B6" w:rsidP="00E02285">
      <w:pPr>
        <w:autoSpaceDE w:val="0"/>
        <w:autoSpaceDN w:val="0"/>
        <w:adjustRightInd w:val="0"/>
        <w:jc w:val="center"/>
        <w:rPr>
          <w:rFonts w:ascii="Arial" w:hAnsi="Arial" w:cs="Arial"/>
          <w:b/>
          <w:bCs/>
          <w:sz w:val="20"/>
          <w:lang w:eastAsia="es-MX" w:bidi="es-ES"/>
        </w:rPr>
      </w:pPr>
      <w:r w:rsidRPr="001719B6">
        <w:rPr>
          <w:rFonts w:ascii="Arial" w:hAnsi="Arial" w:cs="Arial"/>
          <w:b/>
          <w:bCs/>
          <w:sz w:val="20"/>
          <w:lang w:eastAsia="es-MX" w:bidi="es-ES"/>
        </w:rPr>
        <w:t>CAPÍTULO V</w:t>
      </w:r>
    </w:p>
    <w:p w:rsidR="001719B6" w:rsidRDefault="001719B6" w:rsidP="00E02285">
      <w:pPr>
        <w:autoSpaceDE w:val="0"/>
        <w:autoSpaceDN w:val="0"/>
        <w:adjustRightInd w:val="0"/>
        <w:jc w:val="center"/>
        <w:rPr>
          <w:rFonts w:ascii="Arial" w:hAnsi="Arial" w:cs="Arial"/>
          <w:b/>
          <w:bCs/>
          <w:sz w:val="20"/>
          <w:lang w:eastAsia="es-MX" w:bidi="es-ES"/>
        </w:rPr>
      </w:pPr>
      <w:r w:rsidRPr="001719B6">
        <w:rPr>
          <w:rFonts w:ascii="Arial" w:hAnsi="Arial" w:cs="Arial"/>
          <w:b/>
          <w:bCs/>
          <w:sz w:val="20"/>
          <w:lang w:eastAsia="es-MX" w:bidi="es-ES"/>
        </w:rPr>
        <w:t>DE LA PERSONA TITULAR DE LA JEFATURA DEL SERVICIO DE ADMINISTRACIÓN TRIBUTARIA</w:t>
      </w:r>
    </w:p>
    <w:p w:rsidR="00E02285" w:rsidRPr="001719B6" w:rsidRDefault="00E02285" w:rsidP="001719B6">
      <w:pPr>
        <w:autoSpaceDE w:val="0"/>
        <w:autoSpaceDN w:val="0"/>
        <w:adjustRightInd w:val="0"/>
        <w:jc w:val="both"/>
        <w:rPr>
          <w:rFonts w:ascii="Arial" w:hAnsi="Arial" w:cs="Arial"/>
          <w:b/>
          <w:bCs/>
          <w:sz w:val="20"/>
          <w:lang w:eastAsia="es-MX" w:bidi="es-ES"/>
        </w:rPr>
      </w:pPr>
    </w:p>
    <w:p w:rsidR="001719B6" w:rsidRDefault="001719B6" w:rsidP="001719B6">
      <w:pPr>
        <w:autoSpaceDE w:val="0"/>
        <w:autoSpaceDN w:val="0"/>
        <w:adjustRightInd w:val="0"/>
        <w:jc w:val="both"/>
        <w:rPr>
          <w:rFonts w:ascii="Arial" w:hAnsi="Arial" w:cs="Arial"/>
          <w:bCs/>
          <w:sz w:val="20"/>
          <w:lang w:eastAsia="es-MX" w:bidi="es-ES"/>
        </w:rPr>
      </w:pPr>
      <w:r w:rsidRPr="001719B6">
        <w:rPr>
          <w:rFonts w:ascii="Arial" w:hAnsi="Arial" w:cs="Arial"/>
          <w:b/>
          <w:bCs/>
          <w:sz w:val="20"/>
          <w:lang w:eastAsia="es-MX" w:bidi="es-ES"/>
        </w:rPr>
        <w:t>ARTÍCULO 13</w:t>
      </w:r>
      <w:r w:rsidRPr="001719B6">
        <w:rPr>
          <w:rFonts w:ascii="Arial" w:hAnsi="Arial" w:cs="Arial"/>
          <w:bCs/>
          <w:sz w:val="20"/>
          <w:lang w:eastAsia="es-MX" w:bidi="es-ES"/>
        </w:rPr>
        <w:t>. La persona titular de la Jefatura del SATTAM será nombrada y removida por el titular del Ejecutivo del Estado en términos de lo dispuesto por este artículo.</w:t>
      </w:r>
    </w:p>
    <w:p w:rsidR="009D0CBD" w:rsidRPr="001719B6" w:rsidRDefault="009D0CBD" w:rsidP="001719B6">
      <w:pPr>
        <w:autoSpaceDE w:val="0"/>
        <w:autoSpaceDN w:val="0"/>
        <w:adjustRightInd w:val="0"/>
        <w:jc w:val="both"/>
        <w:rPr>
          <w:rFonts w:ascii="Arial" w:hAnsi="Arial" w:cs="Arial"/>
          <w:bCs/>
          <w:sz w:val="20"/>
          <w:lang w:eastAsia="es-MX" w:bidi="es-ES"/>
        </w:rPr>
      </w:pPr>
    </w:p>
    <w:p w:rsidR="001719B6" w:rsidRPr="001719B6" w:rsidRDefault="001719B6" w:rsidP="00C90907">
      <w:pPr>
        <w:numPr>
          <w:ilvl w:val="0"/>
          <w:numId w:val="19"/>
        </w:numPr>
        <w:tabs>
          <w:tab w:val="left" w:pos="426"/>
        </w:tabs>
        <w:autoSpaceDE w:val="0"/>
        <w:autoSpaceDN w:val="0"/>
        <w:adjustRightInd w:val="0"/>
        <w:ind w:left="0" w:firstLine="0"/>
        <w:jc w:val="both"/>
        <w:rPr>
          <w:rFonts w:ascii="Arial" w:hAnsi="Arial" w:cs="Arial"/>
          <w:bCs/>
          <w:sz w:val="20"/>
          <w:lang w:eastAsia="es-MX" w:bidi="es-ES"/>
        </w:rPr>
      </w:pPr>
      <w:r w:rsidRPr="001719B6">
        <w:rPr>
          <w:rFonts w:ascii="Arial" w:hAnsi="Arial" w:cs="Arial"/>
          <w:bCs/>
          <w:sz w:val="20"/>
          <w:lang w:eastAsia="es-MX" w:bidi="es-ES"/>
        </w:rPr>
        <w:t>Para ser titular de la Jefatura del SATTAM se deberán reunir los requisitos siguientes:</w:t>
      </w:r>
    </w:p>
    <w:p w:rsidR="001719B6" w:rsidRPr="001719B6" w:rsidRDefault="001719B6" w:rsidP="00C90907">
      <w:pPr>
        <w:numPr>
          <w:ilvl w:val="0"/>
          <w:numId w:val="18"/>
        </w:numPr>
        <w:tabs>
          <w:tab w:val="left" w:pos="426"/>
        </w:tabs>
        <w:autoSpaceDE w:val="0"/>
        <w:autoSpaceDN w:val="0"/>
        <w:adjustRightInd w:val="0"/>
        <w:spacing w:before="200"/>
        <w:ind w:left="0" w:firstLine="0"/>
        <w:jc w:val="both"/>
        <w:rPr>
          <w:rFonts w:ascii="Arial" w:hAnsi="Arial" w:cs="Arial"/>
          <w:bCs/>
          <w:sz w:val="20"/>
          <w:lang w:eastAsia="es-MX" w:bidi="es-ES"/>
        </w:rPr>
      </w:pPr>
      <w:r w:rsidRPr="001719B6">
        <w:rPr>
          <w:rFonts w:ascii="Arial" w:hAnsi="Arial" w:cs="Arial"/>
          <w:bCs/>
          <w:sz w:val="20"/>
          <w:lang w:eastAsia="es-MX" w:bidi="es-ES"/>
        </w:rPr>
        <w:t>Tener la ciudadanía mexicana con residencia en el Estado de cinco años previos a su nombramiento;</w:t>
      </w:r>
    </w:p>
    <w:p w:rsidR="001719B6" w:rsidRPr="001719B6" w:rsidRDefault="001719B6" w:rsidP="00C90907">
      <w:pPr>
        <w:numPr>
          <w:ilvl w:val="0"/>
          <w:numId w:val="18"/>
        </w:numPr>
        <w:tabs>
          <w:tab w:val="left" w:pos="426"/>
        </w:tabs>
        <w:autoSpaceDE w:val="0"/>
        <w:autoSpaceDN w:val="0"/>
        <w:adjustRightInd w:val="0"/>
        <w:spacing w:before="200"/>
        <w:ind w:left="0" w:firstLine="0"/>
        <w:jc w:val="both"/>
        <w:rPr>
          <w:rFonts w:ascii="Arial" w:hAnsi="Arial" w:cs="Arial"/>
          <w:bCs/>
          <w:sz w:val="20"/>
          <w:lang w:eastAsia="es-MX" w:bidi="es-ES"/>
        </w:rPr>
      </w:pPr>
      <w:r w:rsidRPr="001719B6">
        <w:rPr>
          <w:rFonts w:ascii="Arial" w:hAnsi="Arial" w:cs="Arial"/>
          <w:bCs/>
          <w:sz w:val="20"/>
          <w:lang w:eastAsia="es-MX" w:bidi="es-ES"/>
        </w:rPr>
        <w:t>Tener conocimientos y experiencia de alta dirección de por lo menos 5 años en las materias fiscales, aduaneras o contables;</w:t>
      </w:r>
    </w:p>
    <w:p w:rsidR="001719B6" w:rsidRPr="001719B6" w:rsidRDefault="001719B6" w:rsidP="00C90907">
      <w:pPr>
        <w:numPr>
          <w:ilvl w:val="0"/>
          <w:numId w:val="18"/>
        </w:numPr>
        <w:tabs>
          <w:tab w:val="left" w:pos="426"/>
        </w:tabs>
        <w:autoSpaceDE w:val="0"/>
        <w:autoSpaceDN w:val="0"/>
        <w:adjustRightInd w:val="0"/>
        <w:spacing w:before="200"/>
        <w:ind w:left="0" w:firstLine="0"/>
        <w:jc w:val="both"/>
        <w:rPr>
          <w:rFonts w:ascii="Arial" w:hAnsi="Arial" w:cs="Arial"/>
          <w:bCs/>
          <w:sz w:val="20"/>
          <w:lang w:eastAsia="es-MX" w:bidi="es-ES"/>
        </w:rPr>
      </w:pPr>
      <w:r w:rsidRPr="001719B6">
        <w:rPr>
          <w:rFonts w:ascii="Arial" w:hAnsi="Arial" w:cs="Arial"/>
          <w:bCs/>
          <w:sz w:val="20"/>
          <w:lang w:eastAsia="es-MX" w:bidi="es-ES"/>
        </w:rPr>
        <w:t>Poseer al día de la designación, título de posgrado en administración, derecho fiscal, finanzas públicas o equivalente o título profesional en las áreas de administración, derecho, economía, contaduría o materias afines con una antigüedad mínima de cinco años, expedido por autoridad o institución legalmente facultada para ello;</w:t>
      </w:r>
    </w:p>
    <w:p w:rsidR="001719B6" w:rsidRPr="001719B6" w:rsidRDefault="001719B6" w:rsidP="00C90907">
      <w:pPr>
        <w:numPr>
          <w:ilvl w:val="0"/>
          <w:numId w:val="18"/>
        </w:numPr>
        <w:tabs>
          <w:tab w:val="left" w:pos="426"/>
        </w:tabs>
        <w:autoSpaceDE w:val="0"/>
        <w:autoSpaceDN w:val="0"/>
        <w:adjustRightInd w:val="0"/>
        <w:spacing w:before="200"/>
        <w:ind w:left="0" w:firstLine="0"/>
        <w:jc w:val="both"/>
        <w:rPr>
          <w:rFonts w:ascii="Arial" w:hAnsi="Arial" w:cs="Arial"/>
          <w:bCs/>
          <w:sz w:val="20"/>
          <w:lang w:eastAsia="es-MX" w:bidi="es-ES"/>
        </w:rPr>
      </w:pPr>
      <w:r w:rsidRPr="001719B6">
        <w:rPr>
          <w:rFonts w:ascii="Arial" w:hAnsi="Arial" w:cs="Arial"/>
          <w:bCs/>
          <w:sz w:val="20"/>
          <w:lang w:eastAsia="es-MX" w:bidi="es-ES"/>
        </w:rPr>
        <w:t>No haber sido sentenciado por delito doloso que haya ameritado pena privativa de la libertad por más de un año, o estar inhabilitado para ejercer el comercio, su profesión o para desempeñar un empleo, cargo o comisión en el servicio público, y</w:t>
      </w:r>
    </w:p>
    <w:p w:rsidR="001719B6" w:rsidRPr="001719B6" w:rsidRDefault="001719B6" w:rsidP="00C90907">
      <w:pPr>
        <w:numPr>
          <w:ilvl w:val="0"/>
          <w:numId w:val="18"/>
        </w:numPr>
        <w:tabs>
          <w:tab w:val="left" w:pos="426"/>
        </w:tabs>
        <w:autoSpaceDE w:val="0"/>
        <w:autoSpaceDN w:val="0"/>
        <w:adjustRightInd w:val="0"/>
        <w:spacing w:before="200"/>
        <w:ind w:left="0" w:firstLine="0"/>
        <w:jc w:val="both"/>
        <w:rPr>
          <w:rFonts w:ascii="Arial" w:hAnsi="Arial" w:cs="Arial"/>
          <w:bCs/>
          <w:sz w:val="20"/>
          <w:lang w:eastAsia="es-MX" w:bidi="es-ES"/>
        </w:rPr>
      </w:pPr>
      <w:r w:rsidRPr="001719B6">
        <w:rPr>
          <w:rFonts w:ascii="Arial" w:hAnsi="Arial" w:cs="Arial"/>
          <w:bCs/>
          <w:sz w:val="20"/>
          <w:lang w:eastAsia="es-MX" w:bidi="es-ES"/>
        </w:rPr>
        <w:t>No desempeñar durante el período de su encargo ninguna otra comisión o empleo dentro de la federación, entidades federativas, municipios, organismos descentralizados, empresas de participación estatal o de algún particular, excepto los cargos o empleos de carácter docente u honorífico.</w:t>
      </w:r>
    </w:p>
    <w:p w:rsidR="001719B6" w:rsidRPr="001719B6" w:rsidRDefault="001719B6" w:rsidP="00C90907">
      <w:pPr>
        <w:numPr>
          <w:ilvl w:val="0"/>
          <w:numId w:val="19"/>
        </w:numPr>
        <w:tabs>
          <w:tab w:val="left" w:pos="426"/>
        </w:tabs>
        <w:autoSpaceDE w:val="0"/>
        <w:autoSpaceDN w:val="0"/>
        <w:adjustRightInd w:val="0"/>
        <w:spacing w:before="200"/>
        <w:ind w:left="0" w:firstLine="0"/>
        <w:jc w:val="both"/>
        <w:rPr>
          <w:rFonts w:ascii="Arial" w:hAnsi="Arial" w:cs="Arial"/>
          <w:bCs/>
          <w:sz w:val="20"/>
          <w:lang w:eastAsia="es-MX" w:bidi="es-ES"/>
        </w:rPr>
      </w:pPr>
      <w:r w:rsidRPr="001719B6">
        <w:rPr>
          <w:rFonts w:ascii="Arial" w:hAnsi="Arial" w:cs="Arial"/>
          <w:bCs/>
          <w:sz w:val="20"/>
          <w:lang w:eastAsia="es-MX" w:bidi="es-ES"/>
        </w:rPr>
        <w:t>La persona titular de la Jefatura del SATTAM podrá ser removido de su encargo en los siguientes casos:</w:t>
      </w:r>
    </w:p>
    <w:p w:rsidR="001719B6" w:rsidRPr="001719B6" w:rsidRDefault="001719B6" w:rsidP="00C90907">
      <w:pPr>
        <w:numPr>
          <w:ilvl w:val="0"/>
          <w:numId w:val="17"/>
        </w:numPr>
        <w:tabs>
          <w:tab w:val="left" w:pos="426"/>
        </w:tabs>
        <w:autoSpaceDE w:val="0"/>
        <w:autoSpaceDN w:val="0"/>
        <w:adjustRightInd w:val="0"/>
        <w:spacing w:before="200"/>
        <w:ind w:left="0" w:firstLine="0"/>
        <w:jc w:val="both"/>
        <w:rPr>
          <w:rFonts w:ascii="Arial" w:hAnsi="Arial" w:cs="Arial"/>
          <w:bCs/>
          <w:sz w:val="20"/>
          <w:lang w:eastAsia="es-MX" w:bidi="es-ES"/>
        </w:rPr>
      </w:pPr>
      <w:r w:rsidRPr="001719B6">
        <w:rPr>
          <w:rFonts w:ascii="Arial" w:hAnsi="Arial" w:cs="Arial"/>
          <w:bCs/>
          <w:sz w:val="20"/>
          <w:lang w:eastAsia="es-MX" w:bidi="es-ES"/>
        </w:rPr>
        <w:t>Cuando tenga incapacidad física o mental que le impida el correcto ejercicio de sus funciones;</w:t>
      </w:r>
    </w:p>
    <w:p w:rsidR="001719B6" w:rsidRPr="001719B6" w:rsidRDefault="001719B6" w:rsidP="00C90907">
      <w:pPr>
        <w:numPr>
          <w:ilvl w:val="0"/>
          <w:numId w:val="17"/>
        </w:numPr>
        <w:tabs>
          <w:tab w:val="left" w:pos="426"/>
        </w:tabs>
        <w:autoSpaceDE w:val="0"/>
        <w:autoSpaceDN w:val="0"/>
        <w:adjustRightInd w:val="0"/>
        <w:spacing w:before="200"/>
        <w:ind w:left="0" w:firstLine="0"/>
        <w:jc w:val="both"/>
        <w:rPr>
          <w:rFonts w:ascii="Arial" w:hAnsi="Arial" w:cs="Arial"/>
          <w:bCs/>
          <w:sz w:val="20"/>
          <w:lang w:eastAsia="es-MX" w:bidi="es-ES"/>
        </w:rPr>
      </w:pPr>
      <w:r w:rsidRPr="001719B6">
        <w:rPr>
          <w:rFonts w:ascii="Arial" w:hAnsi="Arial" w:cs="Arial"/>
          <w:bCs/>
          <w:sz w:val="20"/>
          <w:lang w:eastAsia="es-MX" w:bidi="es-ES"/>
        </w:rPr>
        <w:t>Deje de reunir alguno de los requisitos señalados en el apartado A del presente Artículo;</w:t>
      </w:r>
    </w:p>
    <w:p w:rsidR="001719B6" w:rsidRPr="001719B6" w:rsidRDefault="001719B6" w:rsidP="00C90907">
      <w:pPr>
        <w:numPr>
          <w:ilvl w:val="0"/>
          <w:numId w:val="17"/>
        </w:numPr>
        <w:tabs>
          <w:tab w:val="left" w:pos="426"/>
        </w:tabs>
        <w:autoSpaceDE w:val="0"/>
        <w:autoSpaceDN w:val="0"/>
        <w:adjustRightInd w:val="0"/>
        <w:spacing w:before="200"/>
        <w:ind w:left="0" w:firstLine="0"/>
        <w:jc w:val="both"/>
        <w:rPr>
          <w:rFonts w:ascii="Arial" w:hAnsi="Arial" w:cs="Arial"/>
          <w:bCs/>
          <w:sz w:val="20"/>
          <w:lang w:eastAsia="es-MX" w:bidi="es-ES"/>
        </w:rPr>
      </w:pPr>
      <w:r w:rsidRPr="001719B6">
        <w:rPr>
          <w:rFonts w:ascii="Arial" w:hAnsi="Arial" w:cs="Arial"/>
          <w:bCs/>
          <w:sz w:val="20"/>
          <w:lang w:eastAsia="es-MX" w:bidi="es-ES"/>
        </w:rPr>
        <w:lastRenderedPageBreak/>
        <w:t>No cumpla los acuerdos de la Junta de Gobierno o actúe deliberadamente en exceso o defecto de sus atribuciones;</w:t>
      </w:r>
    </w:p>
    <w:p w:rsidR="001719B6" w:rsidRPr="001719B6" w:rsidRDefault="001719B6" w:rsidP="00C90907">
      <w:pPr>
        <w:numPr>
          <w:ilvl w:val="0"/>
          <w:numId w:val="17"/>
        </w:numPr>
        <w:tabs>
          <w:tab w:val="left" w:pos="426"/>
        </w:tabs>
        <w:autoSpaceDE w:val="0"/>
        <w:autoSpaceDN w:val="0"/>
        <w:adjustRightInd w:val="0"/>
        <w:spacing w:before="200"/>
        <w:ind w:left="0" w:firstLine="0"/>
        <w:jc w:val="both"/>
        <w:rPr>
          <w:rFonts w:ascii="Arial" w:hAnsi="Arial" w:cs="Arial"/>
          <w:bCs/>
          <w:sz w:val="20"/>
          <w:lang w:eastAsia="es-MX" w:bidi="es-ES"/>
        </w:rPr>
      </w:pPr>
      <w:r w:rsidRPr="001719B6">
        <w:rPr>
          <w:rFonts w:ascii="Arial" w:hAnsi="Arial" w:cs="Arial"/>
          <w:bCs/>
          <w:sz w:val="20"/>
          <w:lang w:eastAsia="es-MX" w:bidi="es-ES"/>
        </w:rPr>
        <w:t>Utilice, en beneficio propio o de terceros, la información reservada o confidencial de que disponga en razón de su cargo;</w:t>
      </w:r>
    </w:p>
    <w:p w:rsidR="001719B6" w:rsidRPr="001719B6" w:rsidRDefault="001719B6" w:rsidP="00C90907">
      <w:pPr>
        <w:numPr>
          <w:ilvl w:val="0"/>
          <w:numId w:val="17"/>
        </w:numPr>
        <w:tabs>
          <w:tab w:val="left" w:pos="426"/>
        </w:tabs>
        <w:autoSpaceDE w:val="0"/>
        <w:autoSpaceDN w:val="0"/>
        <w:adjustRightInd w:val="0"/>
        <w:spacing w:before="200"/>
        <w:ind w:left="0" w:firstLine="0"/>
        <w:jc w:val="both"/>
        <w:rPr>
          <w:rFonts w:ascii="Arial" w:hAnsi="Arial" w:cs="Arial"/>
          <w:bCs/>
          <w:sz w:val="20"/>
          <w:lang w:eastAsia="es-MX" w:bidi="es-ES"/>
        </w:rPr>
      </w:pPr>
      <w:r w:rsidRPr="001719B6">
        <w:rPr>
          <w:rFonts w:ascii="Arial" w:hAnsi="Arial" w:cs="Arial"/>
          <w:bCs/>
          <w:sz w:val="20"/>
          <w:lang w:eastAsia="es-MX" w:bidi="es-ES"/>
        </w:rPr>
        <w:t>Someta a sabiendas, a la consideración de la Junta de Gobierno, información falsa; y,</w:t>
      </w:r>
    </w:p>
    <w:p w:rsidR="001719B6" w:rsidRPr="001719B6" w:rsidRDefault="001719B6" w:rsidP="00C90907">
      <w:pPr>
        <w:numPr>
          <w:ilvl w:val="0"/>
          <w:numId w:val="17"/>
        </w:numPr>
        <w:tabs>
          <w:tab w:val="left" w:pos="426"/>
        </w:tabs>
        <w:autoSpaceDE w:val="0"/>
        <w:autoSpaceDN w:val="0"/>
        <w:adjustRightInd w:val="0"/>
        <w:spacing w:before="200"/>
        <w:ind w:left="0" w:firstLine="0"/>
        <w:jc w:val="both"/>
        <w:rPr>
          <w:rFonts w:ascii="Arial" w:hAnsi="Arial" w:cs="Arial"/>
          <w:bCs/>
          <w:sz w:val="20"/>
          <w:lang w:eastAsia="es-MX" w:bidi="es-ES"/>
        </w:rPr>
      </w:pPr>
      <w:r w:rsidRPr="001719B6">
        <w:rPr>
          <w:rFonts w:ascii="Arial" w:hAnsi="Arial" w:cs="Arial"/>
          <w:bCs/>
          <w:sz w:val="20"/>
          <w:lang w:eastAsia="es-MX" w:bidi="es-ES"/>
        </w:rPr>
        <w:t>Se ausente de sus labores por un periodo de más de quince días sin autorización de la Junta de Gobierno o sin mediar causa de justificación o fuerza mayor.</w:t>
      </w:r>
    </w:p>
    <w:p w:rsidR="009D0CBD" w:rsidRDefault="009D0CBD" w:rsidP="009D0CBD">
      <w:pPr>
        <w:tabs>
          <w:tab w:val="left" w:pos="426"/>
        </w:tabs>
        <w:autoSpaceDE w:val="0"/>
        <w:autoSpaceDN w:val="0"/>
        <w:adjustRightInd w:val="0"/>
        <w:jc w:val="both"/>
        <w:rPr>
          <w:rFonts w:ascii="Arial" w:hAnsi="Arial" w:cs="Arial"/>
          <w:bCs/>
          <w:sz w:val="20"/>
          <w:lang w:eastAsia="es-MX" w:bidi="es-ES"/>
        </w:rPr>
      </w:pPr>
    </w:p>
    <w:p w:rsidR="001719B6" w:rsidRPr="001719B6" w:rsidRDefault="001719B6" w:rsidP="001719B6">
      <w:pPr>
        <w:autoSpaceDE w:val="0"/>
        <w:autoSpaceDN w:val="0"/>
        <w:adjustRightInd w:val="0"/>
        <w:jc w:val="both"/>
        <w:rPr>
          <w:rFonts w:ascii="Arial" w:hAnsi="Arial" w:cs="Arial"/>
          <w:bCs/>
          <w:sz w:val="20"/>
          <w:lang w:eastAsia="es-MX" w:bidi="es-ES"/>
        </w:rPr>
      </w:pPr>
      <w:r w:rsidRPr="001719B6">
        <w:rPr>
          <w:rFonts w:ascii="Arial" w:hAnsi="Arial" w:cs="Arial"/>
          <w:bCs/>
          <w:sz w:val="20"/>
          <w:lang w:eastAsia="es-MX" w:bidi="es-ES"/>
        </w:rPr>
        <w:t>En las ausencias de la persona titular de la Jefatura del SATTAM, la Junta de Gobierno podrá designar a la persona del servicio público que lo sustituirá provisionalmente.</w:t>
      </w:r>
    </w:p>
    <w:p w:rsidR="009D0CBD" w:rsidRDefault="009D0CBD" w:rsidP="001719B6">
      <w:pPr>
        <w:autoSpaceDE w:val="0"/>
        <w:autoSpaceDN w:val="0"/>
        <w:adjustRightInd w:val="0"/>
        <w:jc w:val="both"/>
        <w:rPr>
          <w:rFonts w:ascii="Arial" w:hAnsi="Arial" w:cs="Arial"/>
          <w:b/>
          <w:bCs/>
          <w:sz w:val="20"/>
          <w:lang w:eastAsia="es-MX" w:bidi="es-ES"/>
        </w:rPr>
      </w:pPr>
    </w:p>
    <w:p w:rsidR="001719B6" w:rsidRDefault="001719B6" w:rsidP="001719B6">
      <w:pPr>
        <w:autoSpaceDE w:val="0"/>
        <w:autoSpaceDN w:val="0"/>
        <w:adjustRightInd w:val="0"/>
        <w:jc w:val="both"/>
        <w:rPr>
          <w:rFonts w:ascii="Arial" w:hAnsi="Arial" w:cs="Arial"/>
          <w:bCs/>
          <w:sz w:val="20"/>
          <w:lang w:eastAsia="es-MX" w:bidi="es-ES"/>
        </w:rPr>
      </w:pPr>
      <w:r w:rsidRPr="001719B6">
        <w:rPr>
          <w:rFonts w:ascii="Arial" w:hAnsi="Arial" w:cs="Arial"/>
          <w:b/>
          <w:bCs/>
          <w:sz w:val="20"/>
          <w:lang w:eastAsia="es-MX" w:bidi="es-ES"/>
        </w:rPr>
        <w:t xml:space="preserve">ARTÍCULO 14. </w:t>
      </w:r>
      <w:r w:rsidRPr="001719B6">
        <w:rPr>
          <w:rFonts w:ascii="Arial" w:hAnsi="Arial" w:cs="Arial"/>
          <w:bCs/>
          <w:sz w:val="20"/>
          <w:lang w:eastAsia="es-MX" w:bidi="es-ES"/>
        </w:rPr>
        <w:t>La persona titular de la Jefatura del SATTAM tendrá las atribuciones siguientes:</w:t>
      </w:r>
    </w:p>
    <w:p w:rsidR="009D0CBD" w:rsidRPr="001719B6" w:rsidRDefault="009D0CBD" w:rsidP="001719B6">
      <w:pPr>
        <w:autoSpaceDE w:val="0"/>
        <w:autoSpaceDN w:val="0"/>
        <w:adjustRightInd w:val="0"/>
        <w:jc w:val="both"/>
        <w:rPr>
          <w:rFonts w:ascii="Arial" w:hAnsi="Arial" w:cs="Arial"/>
          <w:bCs/>
          <w:sz w:val="20"/>
          <w:lang w:eastAsia="es-MX" w:bidi="es-ES"/>
        </w:rPr>
      </w:pPr>
    </w:p>
    <w:p w:rsidR="001719B6" w:rsidRPr="001719B6" w:rsidRDefault="001719B6" w:rsidP="00C90907">
      <w:pPr>
        <w:numPr>
          <w:ilvl w:val="0"/>
          <w:numId w:val="16"/>
        </w:numPr>
        <w:tabs>
          <w:tab w:val="left" w:pos="426"/>
        </w:tabs>
        <w:autoSpaceDE w:val="0"/>
        <w:autoSpaceDN w:val="0"/>
        <w:adjustRightInd w:val="0"/>
        <w:ind w:left="0" w:firstLine="0"/>
        <w:jc w:val="both"/>
        <w:rPr>
          <w:rFonts w:ascii="Arial" w:hAnsi="Arial" w:cs="Arial"/>
          <w:bCs/>
          <w:sz w:val="20"/>
          <w:lang w:eastAsia="es-MX" w:bidi="es-ES"/>
        </w:rPr>
      </w:pPr>
      <w:r w:rsidRPr="001719B6">
        <w:rPr>
          <w:rFonts w:ascii="Arial" w:hAnsi="Arial" w:cs="Arial"/>
          <w:bCs/>
          <w:sz w:val="20"/>
          <w:lang w:eastAsia="es-MX" w:bidi="es-ES"/>
        </w:rPr>
        <w:t>Formular y presentar oportunamente, a la consideración del Secretario de Finanzas, el proyecto de presupuesto, previamente autorizado por la Junta de Gobierno, para efectos de su integración al presupuesto de egresos, para el ejercicio fiscal siguiente;</w:t>
      </w:r>
    </w:p>
    <w:p w:rsidR="001719B6" w:rsidRPr="001719B6" w:rsidRDefault="001719B6" w:rsidP="00C90907">
      <w:pPr>
        <w:numPr>
          <w:ilvl w:val="0"/>
          <w:numId w:val="16"/>
        </w:numPr>
        <w:tabs>
          <w:tab w:val="left" w:pos="426"/>
        </w:tabs>
        <w:autoSpaceDE w:val="0"/>
        <w:autoSpaceDN w:val="0"/>
        <w:adjustRightInd w:val="0"/>
        <w:spacing w:before="200"/>
        <w:ind w:left="0" w:firstLine="0"/>
        <w:jc w:val="both"/>
        <w:rPr>
          <w:rFonts w:ascii="Arial" w:hAnsi="Arial" w:cs="Arial"/>
          <w:bCs/>
          <w:sz w:val="20"/>
          <w:lang w:eastAsia="es-MX" w:bidi="es-ES"/>
        </w:rPr>
      </w:pPr>
      <w:r w:rsidRPr="001719B6">
        <w:rPr>
          <w:rFonts w:ascii="Arial" w:hAnsi="Arial" w:cs="Arial"/>
          <w:bCs/>
          <w:sz w:val="20"/>
          <w:lang w:eastAsia="es-MX" w:bidi="es-ES"/>
        </w:rPr>
        <w:t>Formular y presentar oportunamente, a la consideración de la Junta de Gobierno, los anteproyectos de leyes, reformas, adiciones a éstas, decretos, acuerdos, y demás disposiciones legales y administrativas, relacionadas con los ingresos tributarios del Estado;</w:t>
      </w:r>
    </w:p>
    <w:p w:rsidR="001719B6" w:rsidRPr="001719B6" w:rsidRDefault="001719B6" w:rsidP="00C90907">
      <w:pPr>
        <w:numPr>
          <w:ilvl w:val="0"/>
          <w:numId w:val="16"/>
        </w:numPr>
        <w:tabs>
          <w:tab w:val="left" w:pos="426"/>
        </w:tabs>
        <w:autoSpaceDE w:val="0"/>
        <w:autoSpaceDN w:val="0"/>
        <w:adjustRightInd w:val="0"/>
        <w:spacing w:before="200"/>
        <w:ind w:left="0" w:firstLine="0"/>
        <w:jc w:val="both"/>
        <w:rPr>
          <w:rFonts w:ascii="Arial" w:hAnsi="Arial" w:cs="Arial"/>
          <w:bCs/>
          <w:sz w:val="20"/>
          <w:lang w:eastAsia="es-MX" w:bidi="es-ES"/>
        </w:rPr>
      </w:pPr>
      <w:r w:rsidRPr="001719B6">
        <w:rPr>
          <w:rFonts w:ascii="Arial" w:hAnsi="Arial" w:cs="Arial"/>
          <w:bCs/>
          <w:sz w:val="20"/>
          <w:lang w:eastAsia="es-MX" w:bidi="es-ES"/>
        </w:rPr>
        <w:t>Administrar y representar legalmente al SATTAM, tanto en su carácter de autoridad fiscal, como de órgano desconcentrado de la Secretaría de Finanzas del Gobierno del Estado de Tamaulipas, con la suma de facultades generales y especiales que, en su caso, requiera conforme a la legislación aplicable;</w:t>
      </w:r>
    </w:p>
    <w:p w:rsidR="001719B6" w:rsidRPr="001719B6" w:rsidRDefault="001719B6" w:rsidP="00C90907">
      <w:pPr>
        <w:numPr>
          <w:ilvl w:val="0"/>
          <w:numId w:val="16"/>
        </w:numPr>
        <w:tabs>
          <w:tab w:val="left" w:pos="426"/>
        </w:tabs>
        <w:autoSpaceDE w:val="0"/>
        <w:autoSpaceDN w:val="0"/>
        <w:adjustRightInd w:val="0"/>
        <w:spacing w:before="200"/>
        <w:ind w:left="0" w:firstLine="0"/>
        <w:jc w:val="both"/>
        <w:rPr>
          <w:rFonts w:ascii="Arial" w:hAnsi="Arial" w:cs="Arial"/>
          <w:bCs/>
          <w:sz w:val="20"/>
          <w:lang w:eastAsia="es-MX" w:bidi="es-ES"/>
        </w:rPr>
      </w:pPr>
      <w:r w:rsidRPr="001719B6">
        <w:rPr>
          <w:rFonts w:ascii="Arial" w:hAnsi="Arial" w:cs="Arial"/>
          <w:bCs/>
          <w:sz w:val="20"/>
          <w:lang w:eastAsia="es-MX" w:bidi="es-ES"/>
        </w:rPr>
        <w:t>Dirigir, supervisar y coordinar el desarrollo de las actividades de las unidades administrativas del SATTAM;</w:t>
      </w:r>
    </w:p>
    <w:p w:rsidR="001719B6" w:rsidRPr="001719B6" w:rsidRDefault="001719B6" w:rsidP="00C90907">
      <w:pPr>
        <w:numPr>
          <w:ilvl w:val="0"/>
          <w:numId w:val="16"/>
        </w:numPr>
        <w:tabs>
          <w:tab w:val="left" w:pos="426"/>
        </w:tabs>
        <w:autoSpaceDE w:val="0"/>
        <w:autoSpaceDN w:val="0"/>
        <w:adjustRightInd w:val="0"/>
        <w:spacing w:before="200"/>
        <w:ind w:left="0" w:firstLine="0"/>
        <w:jc w:val="both"/>
        <w:rPr>
          <w:rFonts w:ascii="Arial" w:hAnsi="Arial" w:cs="Arial"/>
          <w:bCs/>
          <w:sz w:val="20"/>
          <w:lang w:eastAsia="es-MX" w:bidi="es-ES"/>
        </w:rPr>
      </w:pPr>
      <w:r w:rsidRPr="001719B6">
        <w:rPr>
          <w:rFonts w:ascii="Arial" w:hAnsi="Arial" w:cs="Arial"/>
          <w:bCs/>
          <w:sz w:val="20"/>
          <w:lang w:eastAsia="es-MX" w:bidi="es-ES"/>
        </w:rPr>
        <w:t>Designar a las personas titulares de las unidades administrativas y demás personal necesario para la operación del organismo y suscribir los nombramientos correspondientes;</w:t>
      </w:r>
    </w:p>
    <w:p w:rsidR="001719B6" w:rsidRPr="001719B6" w:rsidRDefault="001719B6" w:rsidP="00C90907">
      <w:pPr>
        <w:numPr>
          <w:ilvl w:val="0"/>
          <w:numId w:val="16"/>
        </w:numPr>
        <w:tabs>
          <w:tab w:val="left" w:pos="426"/>
        </w:tabs>
        <w:autoSpaceDE w:val="0"/>
        <w:autoSpaceDN w:val="0"/>
        <w:adjustRightInd w:val="0"/>
        <w:spacing w:before="200"/>
        <w:ind w:left="0" w:firstLine="0"/>
        <w:jc w:val="both"/>
        <w:rPr>
          <w:rFonts w:ascii="Arial" w:hAnsi="Arial" w:cs="Arial"/>
          <w:bCs/>
          <w:sz w:val="20"/>
          <w:lang w:eastAsia="es-MX" w:bidi="es-ES"/>
        </w:rPr>
      </w:pPr>
      <w:r w:rsidRPr="001719B6">
        <w:rPr>
          <w:rFonts w:ascii="Arial" w:hAnsi="Arial" w:cs="Arial"/>
          <w:bCs/>
          <w:sz w:val="20"/>
          <w:lang w:eastAsia="es-MX" w:bidi="es-ES"/>
        </w:rPr>
        <w:t>Remover y cesar al personal del organismo;</w:t>
      </w:r>
    </w:p>
    <w:p w:rsidR="001719B6" w:rsidRPr="001719B6" w:rsidRDefault="001719B6" w:rsidP="00C90907">
      <w:pPr>
        <w:numPr>
          <w:ilvl w:val="0"/>
          <w:numId w:val="16"/>
        </w:numPr>
        <w:tabs>
          <w:tab w:val="left" w:pos="426"/>
        </w:tabs>
        <w:autoSpaceDE w:val="0"/>
        <w:autoSpaceDN w:val="0"/>
        <w:adjustRightInd w:val="0"/>
        <w:spacing w:before="200"/>
        <w:ind w:left="0" w:firstLine="0"/>
        <w:jc w:val="both"/>
        <w:rPr>
          <w:rFonts w:ascii="Arial" w:hAnsi="Arial" w:cs="Arial"/>
          <w:bCs/>
          <w:sz w:val="20"/>
          <w:lang w:eastAsia="es-MX" w:bidi="es-ES"/>
        </w:rPr>
      </w:pPr>
      <w:r w:rsidRPr="001719B6">
        <w:rPr>
          <w:rFonts w:ascii="Arial" w:hAnsi="Arial" w:cs="Arial"/>
          <w:bCs/>
          <w:sz w:val="20"/>
          <w:lang w:eastAsia="es-MX" w:bidi="es-ES"/>
        </w:rPr>
        <w:t>Establecer mecanismos de integración y coordinación que propicien el trabajo en equipo, para desempeñar las labores asignadas a su cargo;</w:t>
      </w:r>
    </w:p>
    <w:p w:rsidR="001719B6" w:rsidRPr="001719B6" w:rsidRDefault="001719B6" w:rsidP="00C90907">
      <w:pPr>
        <w:numPr>
          <w:ilvl w:val="0"/>
          <w:numId w:val="16"/>
        </w:numPr>
        <w:tabs>
          <w:tab w:val="left" w:pos="426"/>
        </w:tabs>
        <w:autoSpaceDE w:val="0"/>
        <w:autoSpaceDN w:val="0"/>
        <w:adjustRightInd w:val="0"/>
        <w:spacing w:before="200"/>
        <w:ind w:left="0" w:firstLine="0"/>
        <w:jc w:val="both"/>
        <w:rPr>
          <w:rFonts w:ascii="Arial" w:hAnsi="Arial" w:cs="Arial"/>
          <w:bCs/>
          <w:sz w:val="20"/>
          <w:lang w:eastAsia="es-MX" w:bidi="es-ES"/>
        </w:rPr>
      </w:pPr>
      <w:r w:rsidRPr="001719B6">
        <w:rPr>
          <w:rFonts w:ascii="Arial" w:hAnsi="Arial" w:cs="Arial"/>
          <w:bCs/>
          <w:sz w:val="20"/>
          <w:lang w:eastAsia="es-MX" w:bidi="es-ES"/>
        </w:rPr>
        <w:t>Expedir las disposiciones administrativas necesarias para aplicar eficientemente la legislación fiscal, haciendo del conocimiento de la Junta de Gobierno aquéllas que considere de especial relevancia;</w:t>
      </w:r>
    </w:p>
    <w:p w:rsidR="001719B6" w:rsidRPr="001719B6" w:rsidRDefault="001719B6" w:rsidP="00C90907">
      <w:pPr>
        <w:numPr>
          <w:ilvl w:val="0"/>
          <w:numId w:val="16"/>
        </w:numPr>
        <w:tabs>
          <w:tab w:val="left" w:pos="426"/>
        </w:tabs>
        <w:autoSpaceDE w:val="0"/>
        <w:autoSpaceDN w:val="0"/>
        <w:adjustRightInd w:val="0"/>
        <w:spacing w:before="200"/>
        <w:ind w:left="0" w:firstLine="0"/>
        <w:jc w:val="both"/>
        <w:rPr>
          <w:rFonts w:ascii="Arial" w:hAnsi="Arial" w:cs="Arial"/>
          <w:bCs/>
          <w:sz w:val="20"/>
          <w:lang w:eastAsia="es-MX" w:bidi="es-ES"/>
        </w:rPr>
      </w:pPr>
      <w:r w:rsidRPr="001719B6">
        <w:rPr>
          <w:rFonts w:ascii="Arial" w:hAnsi="Arial" w:cs="Arial"/>
          <w:bCs/>
          <w:sz w:val="20"/>
          <w:lang w:eastAsia="es-MX" w:bidi="es-ES"/>
        </w:rPr>
        <w:t>Presentar a la Junta de Gobierno para su consideración y, en su caso, autorización, los programas y anteproyectos presupuestales;</w:t>
      </w:r>
    </w:p>
    <w:p w:rsidR="00635116" w:rsidRDefault="001719B6" w:rsidP="00C90907">
      <w:pPr>
        <w:numPr>
          <w:ilvl w:val="0"/>
          <w:numId w:val="16"/>
        </w:numPr>
        <w:tabs>
          <w:tab w:val="left" w:pos="426"/>
        </w:tabs>
        <w:autoSpaceDE w:val="0"/>
        <w:autoSpaceDN w:val="0"/>
        <w:adjustRightInd w:val="0"/>
        <w:spacing w:before="200"/>
        <w:ind w:left="0" w:firstLine="0"/>
        <w:jc w:val="both"/>
        <w:rPr>
          <w:rFonts w:ascii="Arial" w:hAnsi="Arial" w:cs="Arial"/>
          <w:bCs/>
          <w:sz w:val="20"/>
          <w:lang w:eastAsia="es-MX" w:bidi="es-ES"/>
        </w:rPr>
      </w:pPr>
      <w:r w:rsidRPr="001719B6">
        <w:rPr>
          <w:rFonts w:ascii="Arial" w:hAnsi="Arial" w:cs="Arial"/>
          <w:bCs/>
          <w:sz w:val="20"/>
          <w:lang w:eastAsia="es-MX" w:bidi="es-ES"/>
        </w:rPr>
        <w:t>Informar a la Junta de Gobierno, anualmente o cuando ésta se lo solicite, sobre las labores de las unidades administrativas a su cargo y el ejercicio del presupuesto asignado al SATTAM;</w:t>
      </w:r>
    </w:p>
    <w:p w:rsidR="00246AF5" w:rsidRPr="00246AF5" w:rsidRDefault="00246AF5" w:rsidP="00C90907">
      <w:pPr>
        <w:numPr>
          <w:ilvl w:val="0"/>
          <w:numId w:val="16"/>
        </w:numPr>
        <w:tabs>
          <w:tab w:val="left" w:pos="426"/>
        </w:tabs>
        <w:autoSpaceDE w:val="0"/>
        <w:autoSpaceDN w:val="0"/>
        <w:adjustRightInd w:val="0"/>
        <w:spacing w:before="200"/>
        <w:ind w:left="0" w:firstLine="0"/>
        <w:jc w:val="both"/>
        <w:rPr>
          <w:rFonts w:ascii="Arial" w:hAnsi="Arial" w:cs="Arial"/>
          <w:bCs/>
          <w:sz w:val="20"/>
          <w:lang w:eastAsia="es-MX" w:bidi="es-ES"/>
        </w:rPr>
      </w:pPr>
      <w:r w:rsidRPr="00246AF5">
        <w:rPr>
          <w:rFonts w:ascii="Arial" w:hAnsi="Arial" w:cs="Arial"/>
          <w:bCs/>
          <w:sz w:val="20"/>
          <w:lang w:eastAsia="es-MX" w:bidi="es-ES"/>
        </w:rPr>
        <w:t>Fungir como enlace entre el SATTAM y las administraciones públicas federales, estatales y municipales en los asuntos vinculados con la colaboración administrativa en materia fiscal;</w:t>
      </w:r>
    </w:p>
    <w:p w:rsidR="00246AF5" w:rsidRPr="00246AF5" w:rsidRDefault="00246AF5" w:rsidP="00C90907">
      <w:pPr>
        <w:numPr>
          <w:ilvl w:val="0"/>
          <w:numId w:val="16"/>
        </w:numPr>
        <w:tabs>
          <w:tab w:val="left" w:pos="426"/>
        </w:tabs>
        <w:autoSpaceDE w:val="0"/>
        <w:autoSpaceDN w:val="0"/>
        <w:adjustRightInd w:val="0"/>
        <w:spacing w:before="200"/>
        <w:ind w:left="0" w:firstLine="0"/>
        <w:jc w:val="both"/>
        <w:rPr>
          <w:rFonts w:ascii="Arial" w:hAnsi="Arial" w:cs="Arial"/>
          <w:bCs/>
          <w:sz w:val="20"/>
          <w:lang w:eastAsia="es-MX" w:bidi="es-ES"/>
        </w:rPr>
      </w:pPr>
      <w:r w:rsidRPr="00246AF5">
        <w:rPr>
          <w:rFonts w:ascii="Arial" w:hAnsi="Arial" w:cs="Arial"/>
          <w:bCs/>
          <w:sz w:val="20"/>
          <w:lang w:eastAsia="es-MX" w:bidi="es-ES"/>
        </w:rPr>
        <w:t>Suscribir acuerdos interinstitucionales de cooperación técnica y administrativa en materia fiscal;</w:t>
      </w:r>
    </w:p>
    <w:p w:rsidR="00246AF5" w:rsidRPr="00246AF5" w:rsidRDefault="00246AF5" w:rsidP="00C90907">
      <w:pPr>
        <w:numPr>
          <w:ilvl w:val="0"/>
          <w:numId w:val="16"/>
        </w:numPr>
        <w:tabs>
          <w:tab w:val="left" w:pos="426"/>
        </w:tabs>
        <w:autoSpaceDE w:val="0"/>
        <w:autoSpaceDN w:val="0"/>
        <w:adjustRightInd w:val="0"/>
        <w:spacing w:before="200"/>
        <w:ind w:left="0" w:firstLine="0"/>
        <w:jc w:val="both"/>
        <w:rPr>
          <w:rFonts w:ascii="Arial" w:hAnsi="Arial" w:cs="Arial"/>
          <w:bCs/>
          <w:sz w:val="20"/>
          <w:lang w:eastAsia="es-MX" w:bidi="es-ES"/>
        </w:rPr>
      </w:pPr>
      <w:proofErr w:type="spellStart"/>
      <w:r w:rsidRPr="00246AF5">
        <w:rPr>
          <w:rFonts w:ascii="Arial" w:hAnsi="Arial" w:cs="Arial"/>
          <w:bCs/>
          <w:sz w:val="20"/>
          <w:lang w:eastAsia="es-MX" w:bidi="es-ES"/>
        </w:rPr>
        <w:t>Aperturar</w:t>
      </w:r>
      <w:proofErr w:type="spellEnd"/>
      <w:r w:rsidRPr="00246AF5">
        <w:rPr>
          <w:rFonts w:ascii="Arial" w:hAnsi="Arial" w:cs="Arial"/>
          <w:bCs/>
          <w:sz w:val="20"/>
          <w:lang w:eastAsia="es-MX" w:bidi="es-ES"/>
        </w:rPr>
        <w:t xml:space="preserve"> a nombre del SATTAM, las cuentas bancarias necesarias para su operación, previa autorización de la Secretaría de Finanzas;</w:t>
      </w:r>
    </w:p>
    <w:p w:rsidR="00246AF5" w:rsidRPr="00246AF5" w:rsidRDefault="00246AF5" w:rsidP="00C90907">
      <w:pPr>
        <w:numPr>
          <w:ilvl w:val="0"/>
          <w:numId w:val="16"/>
        </w:numPr>
        <w:tabs>
          <w:tab w:val="left" w:pos="426"/>
        </w:tabs>
        <w:autoSpaceDE w:val="0"/>
        <w:autoSpaceDN w:val="0"/>
        <w:adjustRightInd w:val="0"/>
        <w:spacing w:before="200"/>
        <w:ind w:left="0" w:firstLine="0"/>
        <w:jc w:val="both"/>
        <w:rPr>
          <w:rFonts w:ascii="Arial" w:hAnsi="Arial" w:cs="Arial"/>
          <w:bCs/>
          <w:sz w:val="20"/>
          <w:lang w:eastAsia="es-MX" w:bidi="es-ES"/>
        </w:rPr>
      </w:pPr>
      <w:r w:rsidRPr="00246AF5">
        <w:rPr>
          <w:rFonts w:ascii="Arial" w:hAnsi="Arial" w:cs="Arial"/>
          <w:bCs/>
          <w:sz w:val="20"/>
          <w:lang w:eastAsia="es-MX" w:bidi="es-ES"/>
        </w:rPr>
        <w:lastRenderedPageBreak/>
        <w:t>Formular estados financieros mensuales y, durante el mes de enero de cada año, formular un informe pormenorizado del ejercicio anterior a ser entregado a las personas integrantes de la Junta de Gobierno;</w:t>
      </w:r>
    </w:p>
    <w:p w:rsidR="00246AF5" w:rsidRPr="00246AF5" w:rsidRDefault="00246AF5" w:rsidP="00C90907">
      <w:pPr>
        <w:numPr>
          <w:ilvl w:val="0"/>
          <w:numId w:val="16"/>
        </w:numPr>
        <w:tabs>
          <w:tab w:val="left" w:pos="426"/>
        </w:tabs>
        <w:autoSpaceDE w:val="0"/>
        <w:autoSpaceDN w:val="0"/>
        <w:adjustRightInd w:val="0"/>
        <w:spacing w:before="200"/>
        <w:ind w:left="0" w:firstLine="0"/>
        <w:jc w:val="both"/>
        <w:rPr>
          <w:rFonts w:ascii="Arial" w:hAnsi="Arial" w:cs="Arial"/>
          <w:bCs/>
          <w:sz w:val="20"/>
          <w:lang w:eastAsia="es-MX" w:bidi="es-ES"/>
        </w:rPr>
      </w:pPr>
      <w:r w:rsidRPr="00246AF5">
        <w:rPr>
          <w:rFonts w:ascii="Arial" w:hAnsi="Arial" w:cs="Arial"/>
          <w:bCs/>
          <w:sz w:val="20"/>
          <w:lang w:eastAsia="es-MX" w:bidi="es-ES"/>
        </w:rPr>
        <w:t>Proporcionar la asesoría o cooperación técnica que le sea requerida por dependencias, organismos y entidades de la Administración Pública del Estado, de acuerdo con las normas, políticas y lineamientos que sean aplicables;</w:t>
      </w:r>
    </w:p>
    <w:p w:rsidR="00246AF5" w:rsidRPr="00246AF5" w:rsidRDefault="00246AF5" w:rsidP="00C90907">
      <w:pPr>
        <w:numPr>
          <w:ilvl w:val="0"/>
          <w:numId w:val="16"/>
        </w:numPr>
        <w:tabs>
          <w:tab w:val="left" w:pos="426"/>
        </w:tabs>
        <w:autoSpaceDE w:val="0"/>
        <w:autoSpaceDN w:val="0"/>
        <w:adjustRightInd w:val="0"/>
        <w:spacing w:before="200"/>
        <w:ind w:left="0" w:firstLine="0"/>
        <w:jc w:val="both"/>
        <w:rPr>
          <w:rFonts w:ascii="Arial" w:hAnsi="Arial" w:cs="Arial"/>
          <w:bCs/>
          <w:sz w:val="20"/>
          <w:lang w:eastAsia="es-MX" w:bidi="es-ES"/>
        </w:rPr>
      </w:pPr>
      <w:r w:rsidRPr="00246AF5">
        <w:rPr>
          <w:rFonts w:ascii="Arial" w:hAnsi="Arial" w:cs="Arial"/>
          <w:bCs/>
          <w:sz w:val="20"/>
          <w:lang w:eastAsia="es-MX" w:bidi="es-ES"/>
        </w:rPr>
        <w:t>Resolver y despachar los asuntos administrativos que legalmente les correspondan;</w:t>
      </w:r>
    </w:p>
    <w:p w:rsidR="00246AF5" w:rsidRPr="00246AF5" w:rsidRDefault="00246AF5" w:rsidP="00C90907">
      <w:pPr>
        <w:numPr>
          <w:ilvl w:val="0"/>
          <w:numId w:val="16"/>
        </w:numPr>
        <w:tabs>
          <w:tab w:val="left" w:pos="426"/>
        </w:tabs>
        <w:autoSpaceDE w:val="0"/>
        <w:autoSpaceDN w:val="0"/>
        <w:adjustRightInd w:val="0"/>
        <w:spacing w:before="200"/>
        <w:ind w:left="0" w:firstLine="0"/>
        <w:jc w:val="both"/>
        <w:rPr>
          <w:rFonts w:ascii="Arial" w:hAnsi="Arial" w:cs="Arial"/>
          <w:bCs/>
          <w:sz w:val="20"/>
          <w:lang w:eastAsia="es-MX" w:bidi="es-ES"/>
        </w:rPr>
      </w:pPr>
      <w:r w:rsidRPr="00246AF5">
        <w:rPr>
          <w:rFonts w:ascii="Arial" w:hAnsi="Arial" w:cs="Arial"/>
          <w:bCs/>
          <w:sz w:val="20"/>
          <w:lang w:eastAsia="es-MX" w:bidi="es-ES"/>
        </w:rPr>
        <w:t>Certificar las copias de documentos y constancias cuyos originales obren en los archivos del propio SATTAM;</w:t>
      </w:r>
    </w:p>
    <w:p w:rsidR="00246AF5" w:rsidRPr="00246AF5" w:rsidRDefault="00246AF5" w:rsidP="00C90907">
      <w:pPr>
        <w:numPr>
          <w:ilvl w:val="0"/>
          <w:numId w:val="16"/>
        </w:numPr>
        <w:tabs>
          <w:tab w:val="left" w:pos="426"/>
        </w:tabs>
        <w:autoSpaceDE w:val="0"/>
        <w:autoSpaceDN w:val="0"/>
        <w:adjustRightInd w:val="0"/>
        <w:spacing w:before="200"/>
        <w:ind w:left="0" w:firstLine="0"/>
        <w:jc w:val="both"/>
        <w:rPr>
          <w:rFonts w:ascii="Arial" w:hAnsi="Arial" w:cs="Arial"/>
          <w:bCs/>
          <w:sz w:val="20"/>
          <w:lang w:eastAsia="es-MX" w:bidi="es-ES"/>
        </w:rPr>
      </w:pPr>
      <w:r w:rsidRPr="00246AF5">
        <w:rPr>
          <w:rFonts w:ascii="Arial" w:hAnsi="Arial" w:cs="Arial"/>
          <w:bCs/>
          <w:sz w:val="20"/>
          <w:lang w:eastAsia="es-MX" w:bidi="es-ES"/>
        </w:rPr>
        <w:t>Representar legalmente al SATTAM como apoderado legal, para lo cual tendrá en todo momento Poder General Amplísimo para Pleitos y Cobranzas y Actos de Administración, con todas las facultades generales y las que requieran cláusula especial, incluida la de desistirse en el Juicio de Amparo y los que sean necesarios para llevar a cabo el objeto del SATTAM;</w:t>
      </w:r>
    </w:p>
    <w:p w:rsidR="00246AF5" w:rsidRPr="00246AF5" w:rsidRDefault="00246AF5" w:rsidP="00C90907">
      <w:pPr>
        <w:numPr>
          <w:ilvl w:val="0"/>
          <w:numId w:val="16"/>
        </w:numPr>
        <w:tabs>
          <w:tab w:val="left" w:pos="426"/>
        </w:tabs>
        <w:autoSpaceDE w:val="0"/>
        <w:autoSpaceDN w:val="0"/>
        <w:adjustRightInd w:val="0"/>
        <w:spacing w:before="200"/>
        <w:ind w:left="0" w:firstLine="0"/>
        <w:jc w:val="both"/>
        <w:rPr>
          <w:rFonts w:ascii="Arial" w:hAnsi="Arial" w:cs="Arial"/>
          <w:bCs/>
          <w:sz w:val="20"/>
          <w:lang w:eastAsia="es-MX" w:bidi="es-ES"/>
        </w:rPr>
      </w:pPr>
      <w:r w:rsidRPr="00246AF5">
        <w:rPr>
          <w:rFonts w:ascii="Arial" w:hAnsi="Arial" w:cs="Arial"/>
          <w:bCs/>
          <w:sz w:val="20"/>
          <w:lang w:eastAsia="es-MX" w:bidi="es-ES"/>
        </w:rPr>
        <w:t>Delegar y otorgar los poderes y facultades que se requieran para el cumplimiento de los objetivos SATTAM;</w:t>
      </w:r>
    </w:p>
    <w:p w:rsidR="00246AF5" w:rsidRPr="00246AF5" w:rsidRDefault="00246AF5" w:rsidP="00C90907">
      <w:pPr>
        <w:numPr>
          <w:ilvl w:val="0"/>
          <w:numId w:val="16"/>
        </w:numPr>
        <w:tabs>
          <w:tab w:val="left" w:pos="426"/>
        </w:tabs>
        <w:autoSpaceDE w:val="0"/>
        <w:autoSpaceDN w:val="0"/>
        <w:adjustRightInd w:val="0"/>
        <w:spacing w:before="200"/>
        <w:ind w:left="0" w:firstLine="0"/>
        <w:jc w:val="both"/>
        <w:rPr>
          <w:rFonts w:ascii="Arial" w:hAnsi="Arial" w:cs="Arial"/>
          <w:bCs/>
          <w:sz w:val="20"/>
          <w:lang w:eastAsia="es-MX" w:bidi="es-ES"/>
        </w:rPr>
      </w:pPr>
      <w:r w:rsidRPr="00246AF5">
        <w:rPr>
          <w:rFonts w:ascii="Arial" w:hAnsi="Arial" w:cs="Arial"/>
          <w:bCs/>
          <w:sz w:val="20"/>
          <w:lang w:eastAsia="es-MX" w:bidi="es-ES"/>
        </w:rPr>
        <w:t>Suscribir, en representación del SATTAM, los convenios, contratos de compraventa, arrendamiento, prestación de servicios; así como los contratos que se requieran para el cumplimiento de su objeto; y</w:t>
      </w:r>
    </w:p>
    <w:p w:rsidR="00246AF5" w:rsidRPr="00246AF5" w:rsidRDefault="00246AF5" w:rsidP="00C90907">
      <w:pPr>
        <w:numPr>
          <w:ilvl w:val="0"/>
          <w:numId w:val="16"/>
        </w:numPr>
        <w:tabs>
          <w:tab w:val="left" w:pos="426"/>
        </w:tabs>
        <w:autoSpaceDE w:val="0"/>
        <w:autoSpaceDN w:val="0"/>
        <w:adjustRightInd w:val="0"/>
        <w:spacing w:before="200"/>
        <w:ind w:left="0" w:firstLine="0"/>
        <w:jc w:val="both"/>
        <w:rPr>
          <w:rFonts w:ascii="Arial" w:hAnsi="Arial" w:cs="Arial"/>
          <w:bCs/>
          <w:sz w:val="20"/>
          <w:lang w:eastAsia="es-MX" w:bidi="es-ES"/>
        </w:rPr>
      </w:pPr>
      <w:r w:rsidRPr="00246AF5">
        <w:rPr>
          <w:rFonts w:ascii="Arial" w:hAnsi="Arial" w:cs="Arial"/>
          <w:bCs/>
          <w:sz w:val="20"/>
          <w:lang w:eastAsia="es-MX" w:bidi="es-ES"/>
        </w:rPr>
        <w:t>Las demás que establezca la presente ley, le asignen el ejecutivo del estado y el titular de la Secretaría de Finanzas y otras disposiciones aplicables.</w:t>
      </w:r>
    </w:p>
    <w:p w:rsidR="00246AF5" w:rsidRDefault="00246AF5" w:rsidP="00246AF5">
      <w:pPr>
        <w:autoSpaceDE w:val="0"/>
        <w:autoSpaceDN w:val="0"/>
        <w:adjustRightInd w:val="0"/>
        <w:jc w:val="both"/>
        <w:rPr>
          <w:rFonts w:ascii="Arial" w:hAnsi="Arial" w:cs="Arial"/>
          <w:bCs/>
          <w:sz w:val="20"/>
          <w:lang w:eastAsia="es-MX" w:bidi="es-ES"/>
        </w:rPr>
      </w:pPr>
    </w:p>
    <w:p w:rsidR="00246AF5" w:rsidRDefault="00246AF5" w:rsidP="00246AF5">
      <w:pPr>
        <w:autoSpaceDE w:val="0"/>
        <w:autoSpaceDN w:val="0"/>
        <w:adjustRightInd w:val="0"/>
        <w:jc w:val="both"/>
        <w:rPr>
          <w:rFonts w:ascii="Arial" w:hAnsi="Arial" w:cs="Arial"/>
          <w:bCs/>
          <w:sz w:val="20"/>
          <w:lang w:eastAsia="es-MX" w:bidi="es-ES"/>
        </w:rPr>
      </w:pPr>
      <w:r w:rsidRPr="00246AF5">
        <w:rPr>
          <w:rFonts w:ascii="Arial" w:hAnsi="Arial" w:cs="Arial"/>
          <w:bCs/>
          <w:sz w:val="20"/>
          <w:lang w:eastAsia="es-MX" w:bidi="es-ES"/>
        </w:rPr>
        <w:t>Para la mejor distribución y desarrollo de sus funciones, la persona titular de la Jefatura del SATTAM podrá delegar sus facultades en las personas titulares de las unidades administrativas que tenga adscritas, salvo que esta ley disponga que sean indelegables; asimismo podrá, en todo tiempo, ejercer directamente las facultades que delega.</w:t>
      </w:r>
    </w:p>
    <w:p w:rsidR="00246AF5" w:rsidRPr="00246AF5" w:rsidRDefault="00246AF5" w:rsidP="00246AF5">
      <w:pPr>
        <w:autoSpaceDE w:val="0"/>
        <w:autoSpaceDN w:val="0"/>
        <w:adjustRightInd w:val="0"/>
        <w:jc w:val="both"/>
        <w:rPr>
          <w:rFonts w:ascii="Arial" w:hAnsi="Arial" w:cs="Arial"/>
          <w:bCs/>
          <w:sz w:val="20"/>
          <w:lang w:eastAsia="es-MX" w:bidi="es-ES"/>
        </w:rPr>
      </w:pPr>
    </w:p>
    <w:p w:rsidR="00246AF5" w:rsidRDefault="00246AF5" w:rsidP="00246AF5">
      <w:pPr>
        <w:autoSpaceDE w:val="0"/>
        <w:autoSpaceDN w:val="0"/>
        <w:adjustRightInd w:val="0"/>
        <w:jc w:val="both"/>
        <w:rPr>
          <w:rFonts w:ascii="Arial" w:hAnsi="Arial" w:cs="Arial"/>
          <w:bCs/>
          <w:sz w:val="20"/>
          <w:lang w:eastAsia="es-MX" w:bidi="es-ES"/>
        </w:rPr>
      </w:pPr>
      <w:r w:rsidRPr="00246AF5">
        <w:rPr>
          <w:rFonts w:ascii="Arial" w:hAnsi="Arial" w:cs="Arial"/>
          <w:bCs/>
          <w:sz w:val="20"/>
          <w:lang w:eastAsia="es-MX" w:bidi="es-ES"/>
        </w:rPr>
        <w:t>Toda delegación de facultades deberá hacerse por escrito y publicarse para su validez en el Periódico Oficial del Estado.</w:t>
      </w:r>
    </w:p>
    <w:p w:rsidR="00246AF5" w:rsidRDefault="00246AF5" w:rsidP="00246AF5">
      <w:pPr>
        <w:autoSpaceDE w:val="0"/>
        <w:autoSpaceDN w:val="0"/>
        <w:adjustRightInd w:val="0"/>
        <w:jc w:val="both"/>
        <w:rPr>
          <w:rFonts w:ascii="Arial" w:hAnsi="Arial" w:cs="Arial"/>
          <w:bCs/>
          <w:sz w:val="20"/>
          <w:lang w:eastAsia="es-MX" w:bidi="es-ES"/>
        </w:rPr>
      </w:pPr>
    </w:p>
    <w:p w:rsidR="007B7890" w:rsidRPr="00246AF5" w:rsidRDefault="007B7890" w:rsidP="00246AF5">
      <w:pPr>
        <w:autoSpaceDE w:val="0"/>
        <w:autoSpaceDN w:val="0"/>
        <w:adjustRightInd w:val="0"/>
        <w:jc w:val="both"/>
        <w:rPr>
          <w:rFonts w:ascii="Arial" w:hAnsi="Arial" w:cs="Arial"/>
          <w:bCs/>
          <w:sz w:val="20"/>
          <w:lang w:eastAsia="es-MX" w:bidi="es-ES"/>
        </w:rPr>
      </w:pPr>
    </w:p>
    <w:p w:rsidR="00246AF5" w:rsidRPr="00246AF5" w:rsidRDefault="00246AF5" w:rsidP="00246AF5">
      <w:pPr>
        <w:autoSpaceDE w:val="0"/>
        <w:autoSpaceDN w:val="0"/>
        <w:adjustRightInd w:val="0"/>
        <w:jc w:val="center"/>
        <w:rPr>
          <w:rFonts w:ascii="Arial" w:hAnsi="Arial" w:cs="Arial"/>
          <w:b/>
          <w:bCs/>
          <w:sz w:val="20"/>
          <w:lang w:eastAsia="es-MX" w:bidi="es-ES"/>
        </w:rPr>
      </w:pPr>
      <w:r w:rsidRPr="00246AF5">
        <w:rPr>
          <w:rFonts w:ascii="Arial" w:hAnsi="Arial" w:cs="Arial"/>
          <w:b/>
          <w:bCs/>
          <w:sz w:val="20"/>
          <w:lang w:eastAsia="es-MX" w:bidi="es-ES"/>
        </w:rPr>
        <w:t>CAPÍTULO VI</w:t>
      </w:r>
    </w:p>
    <w:p w:rsidR="00246AF5" w:rsidRPr="00246AF5" w:rsidRDefault="00246AF5" w:rsidP="00246AF5">
      <w:pPr>
        <w:autoSpaceDE w:val="0"/>
        <w:autoSpaceDN w:val="0"/>
        <w:adjustRightInd w:val="0"/>
        <w:jc w:val="center"/>
        <w:rPr>
          <w:rFonts w:ascii="Arial" w:hAnsi="Arial" w:cs="Arial"/>
          <w:b/>
          <w:bCs/>
          <w:sz w:val="20"/>
          <w:lang w:eastAsia="es-MX" w:bidi="es-ES"/>
        </w:rPr>
      </w:pPr>
      <w:r w:rsidRPr="00246AF5">
        <w:rPr>
          <w:rFonts w:ascii="Arial" w:hAnsi="Arial" w:cs="Arial"/>
          <w:b/>
          <w:bCs/>
          <w:sz w:val="20"/>
          <w:lang w:eastAsia="es-MX" w:bidi="es-ES"/>
        </w:rPr>
        <w:t>DE LA COADYUVANCIA</w:t>
      </w:r>
    </w:p>
    <w:p w:rsidR="00246AF5" w:rsidRDefault="00246AF5" w:rsidP="00246AF5">
      <w:pPr>
        <w:autoSpaceDE w:val="0"/>
        <w:autoSpaceDN w:val="0"/>
        <w:adjustRightInd w:val="0"/>
        <w:jc w:val="both"/>
        <w:rPr>
          <w:rFonts w:ascii="Arial" w:hAnsi="Arial" w:cs="Arial"/>
          <w:b/>
          <w:bCs/>
          <w:sz w:val="20"/>
          <w:lang w:eastAsia="es-MX" w:bidi="es-ES"/>
        </w:rPr>
      </w:pPr>
    </w:p>
    <w:p w:rsidR="00246AF5" w:rsidRDefault="00246AF5" w:rsidP="00246AF5">
      <w:pPr>
        <w:autoSpaceDE w:val="0"/>
        <w:autoSpaceDN w:val="0"/>
        <w:adjustRightInd w:val="0"/>
        <w:jc w:val="both"/>
        <w:rPr>
          <w:rFonts w:ascii="Arial" w:hAnsi="Arial" w:cs="Arial"/>
          <w:bCs/>
          <w:sz w:val="20"/>
          <w:lang w:eastAsia="es-MX" w:bidi="es-ES"/>
        </w:rPr>
      </w:pPr>
      <w:r w:rsidRPr="00246AF5">
        <w:rPr>
          <w:rFonts w:ascii="Arial" w:hAnsi="Arial" w:cs="Arial"/>
          <w:b/>
          <w:bCs/>
          <w:sz w:val="20"/>
          <w:lang w:eastAsia="es-MX" w:bidi="es-ES"/>
        </w:rPr>
        <w:t xml:space="preserve">ARTÍCULO 15. </w:t>
      </w:r>
      <w:r w:rsidRPr="00246AF5">
        <w:rPr>
          <w:rFonts w:ascii="Arial" w:hAnsi="Arial" w:cs="Arial"/>
          <w:bCs/>
          <w:sz w:val="20"/>
          <w:lang w:eastAsia="es-MX" w:bidi="es-ES"/>
        </w:rPr>
        <w:t>La administración y recaudación de los impuestos, contribuciones especiales,  derechos, productos y aprovechamientos que establece la Ley de Ingresos del Estado, y las sujetas a convenios de coordinación fiscal municipal y federal, serán de la competencia del SATTAM, el cual podrá ser auxiliado por otras dependencias oficiales, organismos públicos o por personas físicas o morales de naturaleza privada, en los términos de las disposiciones legales respectivas.</w:t>
      </w:r>
    </w:p>
    <w:p w:rsidR="00246AF5" w:rsidRPr="00246AF5" w:rsidRDefault="00246AF5" w:rsidP="00246AF5">
      <w:pPr>
        <w:autoSpaceDE w:val="0"/>
        <w:autoSpaceDN w:val="0"/>
        <w:adjustRightInd w:val="0"/>
        <w:jc w:val="both"/>
        <w:rPr>
          <w:rFonts w:ascii="Arial" w:hAnsi="Arial" w:cs="Arial"/>
          <w:bCs/>
          <w:sz w:val="20"/>
          <w:lang w:eastAsia="es-MX" w:bidi="es-ES"/>
        </w:rPr>
      </w:pPr>
    </w:p>
    <w:p w:rsidR="00246AF5" w:rsidRDefault="00246AF5" w:rsidP="00246AF5">
      <w:pPr>
        <w:autoSpaceDE w:val="0"/>
        <w:autoSpaceDN w:val="0"/>
        <w:adjustRightInd w:val="0"/>
        <w:jc w:val="both"/>
        <w:rPr>
          <w:rFonts w:ascii="Arial" w:hAnsi="Arial" w:cs="Arial"/>
          <w:bCs/>
          <w:sz w:val="20"/>
          <w:lang w:eastAsia="es-MX" w:bidi="es-ES"/>
        </w:rPr>
      </w:pPr>
      <w:r w:rsidRPr="00246AF5">
        <w:rPr>
          <w:rFonts w:ascii="Arial" w:hAnsi="Arial" w:cs="Arial"/>
          <w:bCs/>
          <w:sz w:val="20"/>
          <w:lang w:eastAsia="es-MX" w:bidi="es-ES"/>
        </w:rPr>
        <w:t>La implementación, desarrollo, administración, control, operación, mantenimiento, actualización, respaldo y custodia de los sistemas y programas de cómputo, equipos informáticos y de comunicación, equipos de impresión y almacenamiento de bases de datos y documentos digitalizados, relacionados con la administración financiera, fiscal y tributaria de la Hacienda Pública del Estado, corresponderá al SATTAM en coordinación con la Secretaría de Administración del Gobierno del Estado.</w:t>
      </w:r>
    </w:p>
    <w:p w:rsidR="00246AF5" w:rsidRDefault="00246AF5" w:rsidP="00246AF5">
      <w:pPr>
        <w:autoSpaceDE w:val="0"/>
        <w:autoSpaceDN w:val="0"/>
        <w:adjustRightInd w:val="0"/>
        <w:jc w:val="both"/>
        <w:rPr>
          <w:rFonts w:ascii="Arial" w:hAnsi="Arial" w:cs="Arial"/>
          <w:bCs/>
          <w:sz w:val="20"/>
          <w:lang w:eastAsia="es-MX" w:bidi="es-ES"/>
        </w:rPr>
      </w:pPr>
    </w:p>
    <w:p w:rsidR="002C48A8" w:rsidRDefault="002C48A8" w:rsidP="00246AF5">
      <w:pPr>
        <w:autoSpaceDE w:val="0"/>
        <w:autoSpaceDN w:val="0"/>
        <w:adjustRightInd w:val="0"/>
        <w:jc w:val="both"/>
        <w:rPr>
          <w:rFonts w:ascii="Arial" w:hAnsi="Arial" w:cs="Arial"/>
          <w:bCs/>
          <w:sz w:val="20"/>
          <w:lang w:eastAsia="es-MX" w:bidi="es-ES"/>
        </w:rPr>
      </w:pPr>
    </w:p>
    <w:p w:rsidR="002C48A8" w:rsidRDefault="002C48A8" w:rsidP="00246AF5">
      <w:pPr>
        <w:autoSpaceDE w:val="0"/>
        <w:autoSpaceDN w:val="0"/>
        <w:adjustRightInd w:val="0"/>
        <w:jc w:val="both"/>
        <w:rPr>
          <w:rFonts w:ascii="Arial" w:hAnsi="Arial" w:cs="Arial"/>
          <w:bCs/>
          <w:sz w:val="20"/>
          <w:lang w:eastAsia="es-MX" w:bidi="es-ES"/>
        </w:rPr>
      </w:pPr>
    </w:p>
    <w:p w:rsidR="002C48A8" w:rsidRDefault="002C48A8" w:rsidP="00246AF5">
      <w:pPr>
        <w:autoSpaceDE w:val="0"/>
        <w:autoSpaceDN w:val="0"/>
        <w:adjustRightInd w:val="0"/>
        <w:jc w:val="both"/>
        <w:rPr>
          <w:rFonts w:ascii="Arial" w:hAnsi="Arial" w:cs="Arial"/>
          <w:bCs/>
          <w:sz w:val="20"/>
          <w:lang w:eastAsia="es-MX" w:bidi="es-ES"/>
        </w:rPr>
      </w:pPr>
    </w:p>
    <w:p w:rsidR="002C48A8" w:rsidRDefault="002C48A8" w:rsidP="00246AF5">
      <w:pPr>
        <w:autoSpaceDE w:val="0"/>
        <w:autoSpaceDN w:val="0"/>
        <w:adjustRightInd w:val="0"/>
        <w:jc w:val="both"/>
        <w:rPr>
          <w:rFonts w:ascii="Arial" w:hAnsi="Arial" w:cs="Arial"/>
          <w:bCs/>
          <w:sz w:val="20"/>
          <w:lang w:eastAsia="es-MX" w:bidi="es-ES"/>
        </w:rPr>
      </w:pPr>
    </w:p>
    <w:p w:rsidR="007B7890" w:rsidRPr="00246AF5" w:rsidRDefault="007B7890" w:rsidP="00246AF5">
      <w:pPr>
        <w:autoSpaceDE w:val="0"/>
        <w:autoSpaceDN w:val="0"/>
        <w:adjustRightInd w:val="0"/>
        <w:jc w:val="both"/>
        <w:rPr>
          <w:rFonts w:ascii="Arial" w:hAnsi="Arial" w:cs="Arial"/>
          <w:bCs/>
          <w:sz w:val="20"/>
          <w:lang w:eastAsia="es-MX" w:bidi="es-ES"/>
        </w:rPr>
      </w:pPr>
    </w:p>
    <w:p w:rsidR="00246AF5" w:rsidRPr="00246AF5" w:rsidRDefault="00246AF5" w:rsidP="00246AF5">
      <w:pPr>
        <w:autoSpaceDE w:val="0"/>
        <w:autoSpaceDN w:val="0"/>
        <w:adjustRightInd w:val="0"/>
        <w:jc w:val="center"/>
        <w:rPr>
          <w:rFonts w:ascii="Arial" w:hAnsi="Arial" w:cs="Arial"/>
          <w:b/>
          <w:bCs/>
          <w:sz w:val="20"/>
          <w:lang w:eastAsia="es-MX" w:bidi="es-ES"/>
        </w:rPr>
      </w:pPr>
      <w:r w:rsidRPr="00246AF5">
        <w:rPr>
          <w:rFonts w:ascii="Arial" w:hAnsi="Arial" w:cs="Arial"/>
          <w:b/>
          <w:bCs/>
          <w:sz w:val="20"/>
          <w:lang w:eastAsia="es-MX" w:bidi="es-ES"/>
        </w:rPr>
        <w:lastRenderedPageBreak/>
        <w:t>CAPÍTULO VII</w:t>
      </w:r>
    </w:p>
    <w:p w:rsidR="00246AF5" w:rsidRPr="00246AF5" w:rsidRDefault="00246AF5" w:rsidP="00246AF5">
      <w:pPr>
        <w:autoSpaceDE w:val="0"/>
        <w:autoSpaceDN w:val="0"/>
        <w:adjustRightInd w:val="0"/>
        <w:jc w:val="center"/>
        <w:rPr>
          <w:rFonts w:ascii="Arial" w:hAnsi="Arial" w:cs="Arial"/>
          <w:b/>
          <w:bCs/>
          <w:sz w:val="20"/>
          <w:lang w:eastAsia="es-MX" w:bidi="es-ES"/>
        </w:rPr>
      </w:pPr>
      <w:r w:rsidRPr="00246AF5">
        <w:rPr>
          <w:rFonts w:ascii="Arial" w:hAnsi="Arial" w:cs="Arial"/>
          <w:b/>
          <w:bCs/>
          <w:sz w:val="20"/>
          <w:lang w:eastAsia="es-MX" w:bidi="es-ES"/>
        </w:rPr>
        <w:t>DEL SERVICIO PROFESIONAL DE CARRERA</w:t>
      </w:r>
    </w:p>
    <w:p w:rsidR="00246AF5" w:rsidRDefault="00246AF5" w:rsidP="00246AF5">
      <w:pPr>
        <w:autoSpaceDE w:val="0"/>
        <w:autoSpaceDN w:val="0"/>
        <w:adjustRightInd w:val="0"/>
        <w:jc w:val="both"/>
        <w:rPr>
          <w:rFonts w:ascii="Arial" w:hAnsi="Arial" w:cs="Arial"/>
          <w:b/>
          <w:bCs/>
          <w:sz w:val="20"/>
          <w:lang w:eastAsia="es-MX" w:bidi="es-ES"/>
        </w:rPr>
      </w:pPr>
    </w:p>
    <w:p w:rsidR="00246AF5" w:rsidRDefault="00246AF5" w:rsidP="00246AF5">
      <w:pPr>
        <w:autoSpaceDE w:val="0"/>
        <w:autoSpaceDN w:val="0"/>
        <w:adjustRightInd w:val="0"/>
        <w:jc w:val="both"/>
        <w:rPr>
          <w:rFonts w:ascii="Arial" w:hAnsi="Arial" w:cs="Arial"/>
          <w:bCs/>
          <w:sz w:val="20"/>
          <w:lang w:eastAsia="es-MX" w:bidi="es-ES"/>
        </w:rPr>
      </w:pPr>
      <w:r w:rsidRPr="00246AF5">
        <w:rPr>
          <w:rFonts w:ascii="Arial" w:hAnsi="Arial" w:cs="Arial"/>
          <w:b/>
          <w:bCs/>
          <w:sz w:val="20"/>
          <w:lang w:eastAsia="es-MX" w:bidi="es-ES"/>
        </w:rPr>
        <w:t xml:space="preserve">ARTÍCULO 16. </w:t>
      </w:r>
      <w:r w:rsidRPr="00246AF5">
        <w:rPr>
          <w:rFonts w:ascii="Arial" w:hAnsi="Arial" w:cs="Arial"/>
          <w:bCs/>
          <w:sz w:val="20"/>
          <w:lang w:eastAsia="es-MX" w:bidi="es-ES"/>
        </w:rPr>
        <w:t>El Servicio Fiscal de Carrera tendrá la finalidad de dotar al SATTAM de un cuerpo de funcionarios fiscales calificado, profesional y especializado, el cual estará sujeto a un proceso permanente de capacitación, desarrollo integral, evaluación y control de confianza, con base en un esquema de remuneraciones y prestaciones que coadyuven al cumplimiento óptimo de su objeto.</w:t>
      </w:r>
    </w:p>
    <w:p w:rsidR="00246AF5" w:rsidRPr="00246AF5" w:rsidRDefault="00246AF5" w:rsidP="00246AF5">
      <w:pPr>
        <w:autoSpaceDE w:val="0"/>
        <w:autoSpaceDN w:val="0"/>
        <w:adjustRightInd w:val="0"/>
        <w:jc w:val="both"/>
        <w:rPr>
          <w:rFonts w:ascii="Arial" w:hAnsi="Arial" w:cs="Arial"/>
          <w:bCs/>
          <w:sz w:val="20"/>
          <w:lang w:eastAsia="es-MX" w:bidi="es-ES"/>
        </w:rPr>
      </w:pPr>
    </w:p>
    <w:p w:rsidR="00246AF5" w:rsidRDefault="00246AF5" w:rsidP="00246AF5">
      <w:pPr>
        <w:autoSpaceDE w:val="0"/>
        <w:autoSpaceDN w:val="0"/>
        <w:adjustRightInd w:val="0"/>
        <w:jc w:val="both"/>
        <w:rPr>
          <w:rFonts w:ascii="Arial" w:hAnsi="Arial" w:cs="Arial"/>
          <w:bCs/>
          <w:sz w:val="20"/>
          <w:lang w:eastAsia="es-MX" w:bidi="es-ES"/>
        </w:rPr>
      </w:pPr>
      <w:r w:rsidRPr="00246AF5">
        <w:rPr>
          <w:rFonts w:ascii="Arial" w:hAnsi="Arial" w:cs="Arial"/>
          <w:b/>
          <w:bCs/>
          <w:sz w:val="20"/>
          <w:lang w:eastAsia="es-MX" w:bidi="es-ES"/>
        </w:rPr>
        <w:t xml:space="preserve">ARTÍCULO 17. </w:t>
      </w:r>
      <w:r w:rsidRPr="00246AF5">
        <w:rPr>
          <w:rFonts w:ascii="Arial" w:hAnsi="Arial" w:cs="Arial"/>
          <w:bCs/>
          <w:sz w:val="20"/>
          <w:lang w:eastAsia="es-MX" w:bidi="es-ES"/>
        </w:rPr>
        <w:t>El personal del SATTAM queda agrupado en tres categorías, de las cuales las dos primeras se integran con personas trabajadoras de confianza y la última con trabajadores de base:</w:t>
      </w:r>
    </w:p>
    <w:p w:rsidR="00246AF5" w:rsidRPr="00246AF5" w:rsidRDefault="00246AF5" w:rsidP="00246AF5">
      <w:pPr>
        <w:autoSpaceDE w:val="0"/>
        <w:autoSpaceDN w:val="0"/>
        <w:adjustRightInd w:val="0"/>
        <w:jc w:val="both"/>
        <w:rPr>
          <w:rFonts w:ascii="Arial" w:hAnsi="Arial" w:cs="Arial"/>
          <w:bCs/>
          <w:sz w:val="20"/>
          <w:lang w:eastAsia="es-MX" w:bidi="es-ES"/>
        </w:rPr>
      </w:pPr>
    </w:p>
    <w:p w:rsidR="00246AF5" w:rsidRPr="00246AF5" w:rsidRDefault="00246AF5" w:rsidP="00C90907">
      <w:pPr>
        <w:numPr>
          <w:ilvl w:val="0"/>
          <w:numId w:val="20"/>
        </w:numPr>
        <w:tabs>
          <w:tab w:val="left" w:pos="426"/>
        </w:tabs>
        <w:autoSpaceDE w:val="0"/>
        <w:autoSpaceDN w:val="0"/>
        <w:adjustRightInd w:val="0"/>
        <w:ind w:left="0" w:firstLine="0"/>
        <w:jc w:val="both"/>
        <w:rPr>
          <w:rFonts w:ascii="Arial" w:hAnsi="Arial" w:cs="Arial"/>
          <w:bCs/>
          <w:sz w:val="20"/>
          <w:lang w:eastAsia="es-MX" w:bidi="es-ES"/>
        </w:rPr>
      </w:pPr>
      <w:r w:rsidRPr="00246AF5">
        <w:rPr>
          <w:rFonts w:ascii="Arial" w:hAnsi="Arial" w:cs="Arial"/>
          <w:b/>
          <w:bCs/>
          <w:sz w:val="20"/>
          <w:lang w:eastAsia="es-MX" w:bidi="es-ES"/>
        </w:rPr>
        <w:t xml:space="preserve">Funcionarios Fiscales de Carrera. </w:t>
      </w:r>
      <w:r w:rsidRPr="00246AF5">
        <w:rPr>
          <w:rFonts w:ascii="Arial" w:hAnsi="Arial" w:cs="Arial"/>
          <w:bCs/>
          <w:sz w:val="20"/>
          <w:lang w:eastAsia="es-MX" w:bidi="es-ES"/>
        </w:rPr>
        <w:t>Comprende al conjunto de personal directivo, especialistas y técnicos sujetos al Servicio Fiscal de Carrera;</w:t>
      </w:r>
    </w:p>
    <w:p w:rsidR="00246AF5" w:rsidRPr="00246AF5" w:rsidRDefault="00246AF5" w:rsidP="00C90907">
      <w:pPr>
        <w:numPr>
          <w:ilvl w:val="0"/>
          <w:numId w:val="20"/>
        </w:numPr>
        <w:tabs>
          <w:tab w:val="left" w:pos="426"/>
        </w:tabs>
        <w:autoSpaceDE w:val="0"/>
        <w:autoSpaceDN w:val="0"/>
        <w:adjustRightInd w:val="0"/>
        <w:spacing w:before="200"/>
        <w:ind w:left="0" w:firstLine="0"/>
        <w:jc w:val="both"/>
        <w:rPr>
          <w:rFonts w:ascii="Arial" w:hAnsi="Arial" w:cs="Arial"/>
          <w:bCs/>
          <w:sz w:val="20"/>
          <w:lang w:eastAsia="es-MX" w:bidi="es-ES"/>
        </w:rPr>
      </w:pPr>
      <w:r w:rsidRPr="00246AF5">
        <w:rPr>
          <w:rFonts w:ascii="Arial" w:hAnsi="Arial" w:cs="Arial"/>
          <w:b/>
          <w:bCs/>
          <w:sz w:val="20"/>
          <w:lang w:eastAsia="es-MX" w:bidi="es-ES"/>
        </w:rPr>
        <w:t xml:space="preserve">Funcionarios Fiscales de Libre Designación. </w:t>
      </w:r>
      <w:r w:rsidRPr="00246AF5">
        <w:rPr>
          <w:rFonts w:ascii="Arial" w:hAnsi="Arial" w:cs="Arial"/>
          <w:bCs/>
          <w:sz w:val="20"/>
          <w:lang w:eastAsia="es-MX" w:bidi="es-ES"/>
        </w:rPr>
        <w:t>Comprende al conjunto de personal directivo, especialistas y técnicos que ingresen al SATTAM sin formar parte del Servicio Fiscal de Carrera, y que en ningún caso podrán exceder el porcentaje que establezca el Estatuto del Servicio Fiscal de Carrera; y</w:t>
      </w:r>
    </w:p>
    <w:p w:rsidR="00635116" w:rsidRPr="00246AF5" w:rsidRDefault="00246AF5" w:rsidP="00C90907">
      <w:pPr>
        <w:numPr>
          <w:ilvl w:val="0"/>
          <w:numId w:val="20"/>
        </w:numPr>
        <w:tabs>
          <w:tab w:val="left" w:pos="426"/>
        </w:tabs>
        <w:autoSpaceDE w:val="0"/>
        <w:autoSpaceDN w:val="0"/>
        <w:adjustRightInd w:val="0"/>
        <w:spacing w:before="200"/>
        <w:ind w:left="0" w:firstLine="0"/>
        <w:jc w:val="both"/>
        <w:rPr>
          <w:rFonts w:ascii="Arial" w:hAnsi="Arial" w:cs="Arial"/>
          <w:bCs/>
          <w:sz w:val="20"/>
          <w:lang w:eastAsia="es-MX" w:bidi="es-ES"/>
        </w:rPr>
      </w:pPr>
      <w:r w:rsidRPr="00246AF5">
        <w:rPr>
          <w:rFonts w:ascii="Arial" w:hAnsi="Arial" w:cs="Arial"/>
          <w:b/>
          <w:bCs/>
          <w:sz w:val="20"/>
          <w:lang w:eastAsia="es-MX" w:bidi="es-ES"/>
        </w:rPr>
        <w:t xml:space="preserve">Empleados de Base. </w:t>
      </w:r>
      <w:r w:rsidRPr="00246AF5">
        <w:rPr>
          <w:rFonts w:ascii="Arial" w:hAnsi="Arial" w:cs="Arial"/>
          <w:bCs/>
          <w:sz w:val="20"/>
          <w:lang w:eastAsia="es-MX" w:bidi="es-ES"/>
        </w:rPr>
        <w:t>Comprende al conjunto de personas que desempeñen tareas de apoyo a las funciones directivas, de especialización y técnicas, así como de mantenimiento y servicio. Estos empleados podrán tener acceso al SATTAM cuando cubran los requisitos de formación profesional, capacitación técnica, perfil del puesto y demás que se establezcan de conformidad con el régimen específico a que se refiere el artículo 18.</w:t>
      </w:r>
    </w:p>
    <w:p w:rsidR="00635116" w:rsidRPr="0065784F" w:rsidRDefault="00635116" w:rsidP="00DF7D19">
      <w:pPr>
        <w:autoSpaceDE w:val="0"/>
        <w:autoSpaceDN w:val="0"/>
        <w:adjustRightInd w:val="0"/>
        <w:jc w:val="both"/>
        <w:rPr>
          <w:rFonts w:ascii="Arial" w:hAnsi="Arial" w:cs="Arial"/>
          <w:bCs/>
          <w:sz w:val="20"/>
          <w:lang w:eastAsia="es-MX"/>
        </w:rPr>
      </w:pPr>
    </w:p>
    <w:p w:rsidR="007B4470" w:rsidRDefault="007B4470" w:rsidP="007B4470">
      <w:pPr>
        <w:autoSpaceDE w:val="0"/>
        <w:autoSpaceDN w:val="0"/>
        <w:adjustRightInd w:val="0"/>
        <w:jc w:val="both"/>
        <w:rPr>
          <w:rFonts w:ascii="Arial" w:hAnsi="Arial" w:cs="Arial"/>
          <w:bCs/>
          <w:sz w:val="20"/>
          <w:lang w:eastAsia="es-MX" w:bidi="es-ES"/>
        </w:rPr>
      </w:pPr>
      <w:r w:rsidRPr="007B4470">
        <w:rPr>
          <w:rFonts w:ascii="Arial" w:hAnsi="Arial" w:cs="Arial"/>
          <w:b/>
          <w:bCs/>
          <w:sz w:val="20"/>
          <w:lang w:eastAsia="es-MX" w:bidi="es-ES"/>
        </w:rPr>
        <w:t xml:space="preserve">ARTÍCULO 18. </w:t>
      </w:r>
      <w:r w:rsidRPr="007B4470">
        <w:rPr>
          <w:rFonts w:ascii="Arial" w:hAnsi="Arial" w:cs="Arial"/>
          <w:bCs/>
          <w:sz w:val="20"/>
          <w:lang w:eastAsia="es-MX" w:bidi="es-ES"/>
        </w:rPr>
        <w:t>El Servicio Fiscal de Carrera se regirá por los principios siguientes:</w:t>
      </w:r>
    </w:p>
    <w:p w:rsidR="007B4470" w:rsidRPr="007B4470" w:rsidRDefault="007B4470" w:rsidP="007B4470">
      <w:pPr>
        <w:autoSpaceDE w:val="0"/>
        <w:autoSpaceDN w:val="0"/>
        <w:adjustRightInd w:val="0"/>
        <w:jc w:val="both"/>
        <w:rPr>
          <w:rFonts w:ascii="Arial" w:hAnsi="Arial" w:cs="Arial"/>
          <w:bCs/>
          <w:sz w:val="20"/>
          <w:lang w:eastAsia="es-MX" w:bidi="es-ES"/>
        </w:rPr>
      </w:pPr>
    </w:p>
    <w:p w:rsidR="007B4470" w:rsidRPr="007B4470" w:rsidRDefault="007B4470" w:rsidP="00C90907">
      <w:pPr>
        <w:numPr>
          <w:ilvl w:val="0"/>
          <w:numId w:val="22"/>
        </w:numPr>
        <w:tabs>
          <w:tab w:val="left" w:pos="426"/>
        </w:tabs>
        <w:autoSpaceDE w:val="0"/>
        <w:autoSpaceDN w:val="0"/>
        <w:adjustRightInd w:val="0"/>
        <w:ind w:left="0" w:firstLine="0"/>
        <w:jc w:val="both"/>
        <w:rPr>
          <w:rFonts w:ascii="Arial" w:hAnsi="Arial" w:cs="Arial"/>
          <w:bCs/>
          <w:sz w:val="20"/>
          <w:lang w:eastAsia="es-MX" w:bidi="es-ES"/>
        </w:rPr>
      </w:pPr>
      <w:r w:rsidRPr="007B4470">
        <w:rPr>
          <w:rFonts w:ascii="Arial" w:hAnsi="Arial" w:cs="Arial"/>
          <w:bCs/>
          <w:sz w:val="20"/>
          <w:lang w:eastAsia="es-MX" w:bidi="es-ES"/>
        </w:rPr>
        <w:t>Igualdad de oportunidades para el ingreso y la promoción en el servicio, con base en la experiencia, desempeño, aptitudes, conocimientos y capacidades de los funcionarios fiscales. Para ello, estos procesos se realizarán con base en concursos de oposición y la evaluación de los elementos mencionados;</w:t>
      </w:r>
    </w:p>
    <w:p w:rsidR="007B4470" w:rsidRPr="007B4470" w:rsidRDefault="007B4470" w:rsidP="00C90907">
      <w:pPr>
        <w:numPr>
          <w:ilvl w:val="0"/>
          <w:numId w:val="22"/>
        </w:numPr>
        <w:tabs>
          <w:tab w:val="left" w:pos="426"/>
        </w:tabs>
        <w:autoSpaceDE w:val="0"/>
        <w:autoSpaceDN w:val="0"/>
        <w:adjustRightInd w:val="0"/>
        <w:spacing w:before="200"/>
        <w:ind w:left="0" w:firstLine="0"/>
        <w:jc w:val="both"/>
        <w:rPr>
          <w:rFonts w:ascii="Arial" w:hAnsi="Arial" w:cs="Arial"/>
          <w:bCs/>
          <w:sz w:val="20"/>
          <w:lang w:eastAsia="es-MX" w:bidi="es-ES"/>
        </w:rPr>
      </w:pPr>
      <w:r w:rsidRPr="007B4470">
        <w:rPr>
          <w:rFonts w:ascii="Arial" w:hAnsi="Arial" w:cs="Arial"/>
          <w:bCs/>
          <w:sz w:val="20"/>
          <w:lang w:eastAsia="es-MX" w:bidi="es-ES"/>
        </w:rPr>
        <w:t>Especialización y profesionalización en cada actividad, conforme a un catálogo de puestos específicos, en el que se determine la naturaleza, funciones, adscripción, requisitos, salario y prestaciones de cada puesto;</w:t>
      </w:r>
    </w:p>
    <w:p w:rsidR="007B4470" w:rsidRPr="007B4470" w:rsidRDefault="007B4470" w:rsidP="00C90907">
      <w:pPr>
        <w:numPr>
          <w:ilvl w:val="0"/>
          <w:numId w:val="22"/>
        </w:numPr>
        <w:tabs>
          <w:tab w:val="left" w:pos="426"/>
        </w:tabs>
        <w:autoSpaceDE w:val="0"/>
        <w:autoSpaceDN w:val="0"/>
        <w:adjustRightInd w:val="0"/>
        <w:spacing w:before="200"/>
        <w:ind w:left="0" w:firstLine="0"/>
        <w:jc w:val="both"/>
        <w:rPr>
          <w:rFonts w:ascii="Arial" w:hAnsi="Arial" w:cs="Arial"/>
          <w:bCs/>
          <w:sz w:val="20"/>
          <w:lang w:eastAsia="es-MX" w:bidi="es-ES"/>
        </w:rPr>
      </w:pPr>
      <w:r w:rsidRPr="007B4470">
        <w:rPr>
          <w:rFonts w:ascii="Arial" w:hAnsi="Arial" w:cs="Arial"/>
          <w:bCs/>
          <w:sz w:val="20"/>
          <w:lang w:eastAsia="es-MX" w:bidi="es-ES"/>
        </w:rPr>
        <w:t>Retribuciones y prestaciones vinculadas a la productividad y acordes con el mercado de trabajo, que sean suficientes para asegurar al Servicio de Administración Tributaria la contratación y la permanencia de los mejores funcionarios fiscales, en los términos que se establezcan en el Estatuto del Servicio Fiscal de Carrera;</w:t>
      </w:r>
    </w:p>
    <w:p w:rsidR="007B4470" w:rsidRPr="007B4470" w:rsidRDefault="007B4470" w:rsidP="00C90907">
      <w:pPr>
        <w:numPr>
          <w:ilvl w:val="0"/>
          <w:numId w:val="22"/>
        </w:numPr>
        <w:tabs>
          <w:tab w:val="left" w:pos="426"/>
        </w:tabs>
        <w:autoSpaceDE w:val="0"/>
        <w:autoSpaceDN w:val="0"/>
        <w:adjustRightInd w:val="0"/>
        <w:spacing w:before="200"/>
        <w:ind w:left="0" w:firstLine="0"/>
        <w:jc w:val="both"/>
        <w:rPr>
          <w:rFonts w:ascii="Arial" w:hAnsi="Arial" w:cs="Arial"/>
          <w:bCs/>
          <w:sz w:val="20"/>
          <w:lang w:eastAsia="es-MX" w:bidi="es-ES"/>
        </w:rPr>
      </w:pPr>
      <w:r w:rsidRPr="007B4470">
        <w:rPr>
          <w:rFonts w:ascii="Arial" w:hAnsi="Arial" w:cs="Arial"/>
          <w:bCs/>
          <w:sz w:val="20"/>
          <w:lang w:eastAsia="es-MX" w:bidi="es-ES"/>
        </w:rPr>
        <w:t>Capacitación y desarrollo integral de carácter obligatorio y permanente, relacionados con la actividad sustantiva del Servicio de Administración Tributaria y la promoción de los funcionarios fiscales, a fin de asegurar la eficiencia en la prestación de los servicios; y</w:t>
      </w:r>
    </w:p>
    <w:p w:rsidR="007B4470" w:rsidRPr="007B4470" w:rsidRDefault="007B4470" w:rsidP="00C90907">
      <w:pPr>
        <w:numPr>
          <w:ilvl w:val="0"/>
          <w:numId w:val="22"/>
        </w:numPr>
        <w:tabs>
          <w:tab w:val="left" w:pos="426"/>
        </w:tabs>
        <w:autoSpaceDE w:val="0"/>
        <w:autoSpaceDN w:val="0"/>
        <w:adjustRightInd w:val="0"/>
        <w:spacing w:before="200"/>
        <w:ind w:left="0" w:firstLine="0"/>
        <w:jc w:val="both"/>
        <w:rPr>
          <w:rFonts w:ascii="Arial" w:hAnsi="Arial" w:cs="Arial"/>
          <w:bCs/>
          <w:sz w:val="20"/>
          <w:lang w:eastAsia="es-MX" w:bidi="es-ES"/>
        </w:rPr>
      </w:pPr>
      <w:r w:rsidRPr="007B4470">
        <w:rPr>
          <w:rFonts w:ascii="Arial" w:hAnsi="Arial" w:cs="Arial"/>
          <w:bCs/>
          <w:sz w:val="20"/>
          <w:lang w:eastAsia="es-MX" w:bidi="es-ES"/>
        </w:rPr>
        <w:t>Integridad, responsabilidad y conducta adecuada de los funcionarios fiscales, con base en el conjunto de lineamientos de ética que el propio Servicio de Administración Tributaria establezca.</w:t>
      </w:r>
    </w:p>
    <w:p w:rsidR="007B4470" w:rsidRDefault="007B4470" w:rsidP="007B4470">
      <w:pPr>
        <w:autoSpaceDE w:val="0"/>
        <w:autoSpaceDN w:val="0"/>
        <w:adjustRightInd w:val="0"/>
        <w:jc w:val="both"/>
        <w:rPr>
          <w:rFonts w:ascii="Arial" w:hAnsi="Arial" w:cs="Arial"/>
          <w:b/>
          <w:bCs/>
          <w:sz w:val="20"/>
          <w:lang w:eastAsia="es-MX" w:bidi="es-ES"/>
        </w:rPr>
      </w:pPr>
    </w:p>
    <w:p w:rsidR="007B4470" w:rsidRPr="007B4470" w:rsidRDefault="007B4470" w:rsidP="007B4470">
      <w:pPr>
        <w:autoSpaceDE w:val="0"/>
        <w:autoSpaceDN w:val="0"/>
        <w:adjustRightInd w:val="0"/>
        <w:jc w:val="both"/>
        <w:rPr>
          <w:rFonts w:ascii="Arial" w:hAnsi="Arial" w:cs="Arial"/>
          <w:bCs/>
          <w:sz w:val="20"/>
          <w:lang w:eastAsia="es-MX" w:bidi="es-ES"/>
        </w:rPr>
      </w:pPr>
      <w:r w:rsidRPr="007B4470">
        <w:rPr>
          <w:rFonts w:ascii="Arial" w:hAnsi="Arial" w:cs="Arial"/>
          <w:b/>
          <w:bCs/>
          <w:sz w:val="20"/>
          <w:lang w:eastAsia="es-MX" w:bidi="es-ES"/>
        </w:rPr>
        <w:t xml:space="preserve">ARTÍCULO 19. </w:t>
      </w:r>
      <w:r w:rsidRPr="007B4470">
        <w:rPr>
          <w:rFonts w:ascii="Arial" w:hAnsi="Arial" w:cs="Arial"/>
          <w:bCs/>
          <w:sz w:val="20"/>
          <w:lang w:eastAsia="es-MX" w:bidi="es-ES"/>
        </w:rPr>
        <w:t>El SATTAM contará con una comisión responsable de la organización y funcionamiento del Servicio Fiscal de Carrera.</w:t>
      </w:r>
    </w:p>
    <w:p w:rsidR="007B4470" w:rsidRDefault="007B4470" w:rsidP="007B4470">
      <w:pPr>
        <w:autoSpaceDE w:val="0"/>
        <w:autoSpaceDN w:val="0"/>
        <w:adjustRightInd w:val="0"/>
        <w:jc w:val="both"/>
        <w:rPr>
          <w:rFonts w:ascii="Arial" w:hAnsi="Arial" w:cs="Arial"/>
          <w:b/>
          <w:bCs/>
          <w:sz w:val="20"/>
          <w:lang w:eastAsia="es-MX" w:bidi="es-ES"/>
        </w:rPr>
      </w:pPr>
    </w:p>
    <w:p w:rsidR="00731317" w:rsidRDefault="00731317" w:rsidP="007B4470">
      <w:pPr>
        <w:autoSpaceDE w:val="0"/>
        <w:autoSpaceDN w:val="0"/>
        <w:adjustRightInd w:val="0"/>
        <w:jc w:val="both"/>
        <w:rPr>
          <w:rFonts w:ascii="Arial" w:hAnsi="Arial" w:cs="Arial"/>
          <w:b/>
          <w:bCs/>
          <w:sz w:val="20"/>
          <w:lang w:eastAsia="es-MX" w:bidi="es-ES"/>
        </w:rPr>
      </w:pPr>
    </w:p>
    <w:p w:rsidR="007B4470" w:rsidRPr="007B4470" w:rsidRDefault="007B4470" w:rsidP="007B4470">
      <w:pPr>
        <w:autoSpaceDE w:val="0"/>
        <w:autoSpaceDN w:val="0"/>
        <w:adjustRightInd w:val="0"/>
        <w:jc w:val="center"/>
        <w:rPr>
          <w:rFonts w:ascii="Arial" w:hAnsi="Arial" w:cs="Arial"/>
          <w:b/>
          <w:bCs/>
          <w:sz w:val="20"/>
          <w:lang w:eastAsia="es-MX" w:bidi="es-ES"/>
        </w:rPr>
      </w:pPr>
      <w:r w:rsidRPr="007B4470">
        <w:rPr>
          <w:rFonts w:ascii="Arial" w:hAnsi="Arial" w:cs="Arial"/>
          <w:b/>
          <w:bCs/>
          <w:sz w:val="20"/>
          <w:lang w:eastAsia="es-MX" w:bidi="es-ES"/>
        </w:rPr>
        <w:t>CAPÍTULO VIII</w:t>
      </w:r>
    </w:p>
    <w:p w:rsidR="007B4470" w:rsidRPr="007B4470" w:rsidRDefault="007B4470" w:rsidP="007B4470">
      <w:pPr>
        <w:autoSpaceDE w:val="0"/>
        <w:autoSpaceDN w:val="0"/>
        <w:adjustRightInd w:val="0"/>
        <w:jc w:val="center"/>
        <w:rPr>
          <w:rFonts w:ascii="Arial" w:hAnsi="Arial" w:cs="Arial"/>
          <w:b/>
          <w:bCs/>
          <w:sz w:val="20"/>
          <w:lang w:eastAsia="es-MX" w:bidi="es-ES"/>
        </w:rPr>
      </w:pPr>
      <w:r w:rsidRPr="007B4470">
        <w:rPr>
          <w:rFonts w:ascii="Arial" w:hAnsi="Arial" w:cs="Arial"/>
          <w:b/>
          <w:bCs/>
          <w:sz w:val="20"/>
          <w:lang w:eastAsia="es-MX" w:bidi="es-ES"/>
        </w:rPr>
        <w:t>DE LA TRANSPARENCIA</w:t>
      </w:r>
    </w:p>
    <w:p w:rsidR="007B4470" w:rsidRDefault="007B4470" w:rsidP="007B4470">
      <w:pPr>
        <w:autoSpaceDE w:val="0"/>
        <w:autoSpaceDN w:val="0"/>
        <w:adjustRightInd w:val="0"/>
        <w:jc w:val="both"/>
        <w:rPr>
          <w:rFonts w:ascii="Arial" w:hAnsi="Arial" w:cs="Arial"/>
          <w:b/>
          <w:bCs/>
          <w:sz w:val="20"/>
          <w:lang w:eastAsia="es-MX" w:bidi="es-ES"/>
        </w:rPr>
      </w:pPr>
    </w:p>
    <w:p w:rsidR="007B4470" w:rsidRDefault="007B4470" w:rsidP="007B4470">
      <w:pPr>
        <w:autoSpaceDE w:val="0"/>
        <w:autoSpaceDN w:val="0"/>
        <w:adjustRightInd w:val="0"/>
        <w:jc w:val="both"/>
        <w:rPr>
          <w:rFonts w:ascii="Arial" w:hAnsi="Arial" w:cs="Arial"/>
          <w:bCs/>
          <w:sz w:val="20"/>
          <w:lang w:eastAsia="es-MX" w:bidi="es-ES"/>
        </w:rPr>
      </w:pPr>
      <w:r w:rsidRPr="007B4470">
        <w:rPr>
          <w:rFonts w:ascii="Arial" w:hAnsi="Arial" w:cs="Arial"/>
          <w:b/>
          <w:bCs/>
          <w:sz w:val="20"/>
          <w:lang w:eastAsia="es-MX" w:bidi="es-ES"/>
        </w:rPr>
        <w:t xml:space="preserve">ARTÍCULO 20. </w:t>
      </w:r>
      <w:r w:rsidRPr="007B4470">
        <w:rPr>
          <w:rFonts w:ascii="Arial" w:hAnsi="Arial" w:cs="Arial"/>
          <w:bCs/>
          <w:sz w:val="20"/>
          <w:lang w:eastAsia="es-MX" w:bidi="es-ES"/>
        </w:rPr>
        <w:t>Anualmente, el SATTAM deberá elaborar y hacer público un programa de mejora continua que establezca metas específicas sobre los siguientes aspectos:</w:t>
      </w:r>
    </w:p>
    <w:p w:rsidR="007B4470" w:rsidRPr="007B4470" w:rsidRDefault="007B4470" w:rsidP="007B4470">
      <w:pPr>
        <w:autoSpaceDE w:val="0"/>
        <w:autoSpaceDN w:val="0"/>
        <w:adjustRightInd w:val="0"/>
        <w:jc w:val="both"/>
        <w:rPr>
          <w:rFonts w:ascii="Arial" w:hAnsi="Arial" w:cs="Arial"/>
          <w:bCs/>
          <w:sz w:val="20"/>
          <w:lang w:eastAsia="es-MX" w:bidi="es-ES"/>
        </w:rPr>
      </w:pPr>
    </w:p>
    <w:p w:rsidR="007B4470" w:rsidRPr="007B4470" w:rsidRDefault="007B4470" w:rsidP="00C90907">
      <w:pPr>
        <w:numPr>
          <w:ilvl w:val="0"/>
          <w:numId w:val="21"/>
        </w:numPr>
        <w:tabs>
          <w:tab w:val="left" w:pos="426"/>
        </w:tabs>
        <w:autoSpaceDE w:val="0"/>
        <w:autoSpaceDN w:val="0"/>
        <w:adjustRightInd w:val="0"/>
        <w:ind w:left="0" w:firstLine="0"/>
        <w:jc w:val="both"/>
        <w:rPr>
          <w:rFonts w:ascii="Arial" w:hAnsi="Arial" w:cs="Arial"/>
          <w:bCs/>
          <w:sz w:val="20"/>
          <w:lang w:eastAsia="es-MX" w:bidi="es-ES"/>
        </w:rPr>
      </w:pPr>
      <w:r w:rsidRPr="007B4470">
        <w:rPr>
          <w:rFonts w:ascii="Arial" w:hAnsi="Arial" w:cs="Arial"/>
          <w:bCs/>
          <w:sz w:val="20"/>
          <w:lang w:eastAsia="es-MX" w:bidi="es-ES"/>
        </w:rPr>
        <w:t>Combate a la evasión y elusión fiscales;</w:t>
      </w:r>
    </w:p>
    <w:p w:rsidR="007B4470" w:rsidRPr="007B4470" w:rsidRDefault="007B4470" w:rsidP="00C90907">
      <w:pPr>
        <w:numPr>
          <w:ilvl w:val="0"/>
          <w:numId w:val="21"/>
        </w:numPr>
        <w:tabs>
          <w:tab w:val="left" w:pos="426"/>
        </w:tabs>
        <w:autoSpaceDE w:val="0"/>
        <w:autoSpaceDN w:val="0"/>
        <w:adjustRightInd w:val="0"/>
        <w:spacing w:before="200"/>
        <w:ind w:left="0" w:firstLine="0"/>
        <w:jc w:val="both"/>
        <w:rPr>
          <w:rFonts w:ascii="Arial" w:hAnsi="Arial" w:cs="Arial"/>
          <w:bCs/>
          <w:sz w:val="20"/>
          <w:lang w:eastAsia="es-MX" w:bidi="es-ES"/>
        </w:rPr>
      </w:pPr>
      <w:r w:rsidRPr="007B4470">
        <w:rPr>
          <w:rFonts w:ascii="Arial" w:hAnsi="Arial" w:cs="Arial"/>
          <w:bCs/>
          <w:sz w:val="20"/>
          <w:lang w:eastAsia="es-MX" w:bidi="es-ES"/>
        </w:rPr>
        <w:t>Aumento esperado de la recaudación por menor evasión y elusión fiscal;</w:t>
      </w:r>
    </w:p>
    <w:p w:rsidR="007B4470" w:rsidRPr="007B4470" w:rsidRDefault="007B4470" w:rsidP="00C90907">
      <w:pPr>
        <w:numPr>
          <w:ilvl w:val="0"/>
          <w:numId w:val="21"/>
        </w:numPr>
        <w:tabs>
          <w:tab w:val="left" w:pos="426"/>
        </w:tabs>
        <w:autoSpaceDE w:val="0"/>
        <w:autoSpaceDN w:val="0"/>
        <w:adjustRightInd w:val="0"/>
        <w:spacing w:before="200"/>
        <w:ind w:left="0" w:firstLine="0"/>
        <w:jc w:val="both"/>
        <w:rPr>
          <w:rFonts w:ascii="Arial" w:hAnsi="Arial" w:cs="Arial"/>
          <w:bCs/>
          <w:sz w:val="20"/>
          <w:lang w:eastAsia="es-MX" w:bidi="es-ES"/>
        </w:rPr>
      </w:pPr>
      <w:r w:rsidRPr="007B4470">
        <w:rPr>
          <w:rFonts w:ascii="Arial" w:hAnsi="Arial" w:cs="Arial"/>
          <w:bCs/>
          <w:sz w:val="20"/>
          <w:lang w:eastAsia="es-MX" w:bidi="es-ES"/>
        </w:rPr>
        <w:t>Combate a la corrupción;</w:t>
      </w:r>
    </w:p>
    <w:p w:rsidR="007B4470" w:rsidRPr="007B4470" w:rsidRDefault="007B4470" w:rsidP="00C90907">
      <w:pPr>
        <w:numPr>
          <w:ilvl w:val="0"/>
          <w:numId w:val="21"/>
        </w:numPr>
        <w:tabs>
          <w:tab w:val="left" w:pos="426"/>
        </w:tabs>
        <w:autoSpaceDE w:val="0"/>
        <w:autoSpaceDN w:val="0"/>
        <w:adjustRightInd w:val="0"/>
        <w:spacing w:before="200"/>
        <w:ind w:left="0" w:firstLine="0"/>
        <w:jc w:val="both"/>
        <w:rPr>
          <w:rFonts w:ascii="Arial" w:hAnsi="Arial" w:cs="Arial"/>
          <w:bCs/>
          <w:sz w:val="20"/>
          <w:lang w:eastAsia="es-MX" w:bidi="es-ES"/>
        </w:rPr>
      </w:pPr>
      <w:r w:rsidRPr="007B4470">
        <w:rPr>
          <w:rFonts w:ascii="Arial" w:hAnsi="Arial" w:cs="Arial"/>
          <w:bCs/>
          <w:sz w:val="20"/>
          <w:lang w:eastAsia="es-MX" w:bidi="es-ES"/>
        </w:rPr>
        <w:t>Disminución en los costos de recaudación;</w:t>
      </w:r>
    </w:p>
    <w:p w:rsidR="007B4470" w:rsidRPr="007B4470" w:rsidRDefault="007B4470" w:rsidP="00C90907">
      <w:pPr>
        <w:numPr>
          <w:ilvl w:val="0"/>
          <w:numId w:val="21"/>
        </w:numPr>
        <w:tabs>
          <w:tab w:val="left" w:pos="426"/>
        </w:tabs>
        <w:autoSpaceDE w:val="0"/>
        <w:autoSpaceDN w:val="0"/>
        <w:adjustRightInd w:val="0"/>
        <w:spacing w:before="200"/>
        <w:ind w:left="0" w:firstLine="0"/>
        <w:jc w:val="both"/>
        <w:rPr>
          <w:rFonts w:ascii="Arial" w:hAnsi="Arial" w:cs="Arial"/>
          <w:bCs/>
          <w:sz w:val="20"/>
          <w:lang w:eastAsia="es-MX" w:bidi="es-ES"/>
        </w:rPr>
      </w:pPr>
      <w:r w:rsidRPr="007B4470">
        <w:rPr>
          <w:rFonts w:ascii="Arial" w:hAnsi="Arial" w:cs="Arial"/>
          <w:bCs/>
          <w:sz w:val="20"/>
          <w:lang w:eastAsia="es-MX" w:bidi="es-ES"/>
        </w:rPr>
        <w:t>Aumento en la recaudación por la realización de auditorías; e</w:t>
      </w:r>
    </w:p>
    <w:p w:rsidR="00D271AC" w:rsidRDefault="007B4470" w:rsidP="00C90907">
      <w:pPr>
        <w:numPr>
          <w:ilvl w:val="0"/>
          <w:numId w:val="21"/>
        </w:numPr>
        <w:tabs>
          <w:tab w:val="left" w:pos="426"/>
        </w:tabs>
        <w:autoSpaceDE w:val="0"/>
        <w:autoSpaceDN w:val="0"/>
        <w:adjustRightInd w:val="0"/>
        <w:spacing w:before="200"/>
        <w:ind w:left="0" w:firstLine="0"/>
        <w:jc w:val="both"/>
        <w:rPr>
          <w:rFonts w:ascii="Arial" w:hAnsi="Arial" w:cs="Arial"/>
          <w:bCs/>
          <w:sz w:val="20"/>
          <w:lang w:eastAsia="es-MX" w:bidi="es-ES"/>
        </w:rPr>
      </w:pPr>
      <w:r w:rsidRPr="007B4470">
        <w:rPr>
          <w:rFonts w:ascii="Arial" w:hAnsi="Arial" w:cs="Arial"/>
          <w:bCs/>
          <w:sz w:val="20"/>
          <w:lang w:eastAsia="es-MX" w:bidi="es-ES"/>
        </w:rPr>
        <w:t>Indicadores de eficacia en la defensa jurídica del fisco ante tribunales;</w:t>
      </w:r>
    </w:p>
    <w:p w:rsidR="007B4470" w:rsidRPr="007B4470" w:rsidRDefault="007B4470" w:rsidP="00D271AC">
      <w:pPr>
        <w:tabs>
          <w:tab w:val="left" w:pos="426"/>
        </w:tabs>
        <w:autoSpaceDE w:val="0"/>
        <w:autoSpaceDN w:val="0"/>
        <w:adjustRightInd w:val="0"/>
        <w:spacing w:before="200"/>
        <w:jc w:val="both"/>
        <w:rPr>
          <w:rFonts w:ascii="Arial" w:hAnsi="Arial" w:cs="Arial"/>
          <w:bCs/>
          <w:sz w:val="20"/>
          <w:lang w:eastAsia="es-MX" w:bidi="es-ES"/>
        </w:rPr>
      </w:pPr>
      <w:r w:rsidRPr="007B4470">
        <w:rPr>
          <w:rFonts w:ascii="Arial" w:hAnsi="Arial" w:cs="Arial"/>
          <w:bCs/>
          <w:sz w:val="20"/>
          <w:lang w:eastAsia="es-MX" w:bidi="es-ES"/>
        </w:rPr>
        <w:t>Además de las obligaciones previamente establecidas en las leyes de la materia.</w:t>
      </w:r>
    </w:p>
    <w:p w:rsidR="007B4470" w:rsidRDefault="007B4470" w:rsidP="00D271AC">
      <w:pPr>
        <w:tabs>
          <w:tab w:val="left" w:pos="426"/>
        </w:tabs>
        <w:autoSpaceDE w:val="0"/>
        <w:autoSpaceDN w:val="0"/>
        <w:adjustRightInd w:val="0"/>
        <w:jc w:val="both"/>
        <w:rPr>
          <w:rFonts w:ascii="Arial" w:hAnsi="Arial" w:cs="Arial"/>
          <w:bCs/>
          <w:sz w:val="20"/>
          <w:lang w:eastAsia="es-MX" w:bidi="es-ES"/>
        </w:rPr>
      </w:pPr>
    </w:p>
    <w:p w:rsidR="007B4470" w:rsidRPr="007B4470" w:rsidRDefault="007B4470" w:rsidP="007B4470">
      <w:pPr>
        <w:autoSpaceDE w:val="0"/>
        <w:autoSpaceDN w:val="0"/>
        <w:adjustRightInd w:val="0"/>
        <w:jc w:val="both"/>
        <w:rPr>
          <w:rFonts w:ascii="Arial" w:hAnsi="Arial" w:cs="Arial"/>
          <w:bCs/>
          <w:sz w:val="20"/>
          <w:lang w:eastAsia="es-MX" w:bidi="es-ES"/>
        </w:rPr>
      </w:pPr>
      <w:r w:rsidRPr="007B4470">
        <w:rPr>
          <w:rFonts w:ascii="Arial" w:hAnsi="Arial" w:cs="Arial"/>
          <w:bCs/>
          <w:sz w:val="20"/>
          <w:lang w:eastAsia="es-MX" w:bidi="es-ES"/>
        </w:rPr>
        <w:t>El cumplimiento de las metas del programa de mejora continua será el único criterio y base del sistema de evaluación del desempeño con los cuales la persona titular de la Jefatura del SATTAM propondrá a la Junta de Gobierno un esquema de incentivos a la productividad de las personas del servicio público. En ningún caso se otorgarán estímulos por el solo aumento general de la recaudación o el cobro de multas.</w:t>
      </w:r>
    </w:p>
    <w:p w:rsidR="007B4470" w:rsidRDefault="007B4470" w:rsidP="007B4470">
      <w:pPr>
        <w:autoSpaceDE w:val="0"/>
        <w:autoSpaceDN w:val="0"/>
        <w:adjustRightInd w:val="0"/>
        <w:jc w:val="both"/>
        <w:rPr>
          <w:rFonts w:ascii="Arial" w:hAnsi="Arial" w:cs="Arial"/>
          <w:b/>
          <w:bCs/>
          <w:sz w:val="20"/>
          <w:lang w:eastAsia="es-MX" w:bidi="es-ES"/>
        </w:rPr>
      </w:pPr>
    </w:p>
    <w:p w:rsidR="007B4470" w:rsidRPr="007B4470" w:rsidRDefault="007B4470" w:rsidP="00D271AC">
      <w:pPr>
        <w:autoSpaceDE w:val="0"/>
        <w:autoSpaceDN w:val="0"/>
        <w:adjustRightInd w:val="0"/>
        <w:jc w:val="center"/>
        <w:rPr>
          <w:rFonts w:ascii="Arial" w:hAnsi="Arial" w:cs="Arial"/>
          <w:b/>
          <w:bCs/>
          <w:sz w:val="20"/>
          <w:lang w:eastAsia="es-MX" w:bidi="es-ES"/>
        </w:rPr>
      </w:pPr>
      <w:r w:rsidRPr="007B4470">
        <w:rPr>
          <w:rFonts w:ascii="Arial" w:hAnsi="Arial" w:cs="Arial"/>
          <w:b/>
          <w:bCs/>
          <w:sz w:val="20"/>
          <w:lang w:eastAsia="es-MX" w:bidi="es-ES"/>
        </w:rPr>
        <w:t>ARTÍCULOS TRANSITORIOS</w:t>
      </w:r>
    </w:p>
    <w:p w:rsidR="007B4470" w:rsidRDefault="007B4470" w:rsidP="007B4470">
      <w:pPr>
        <w:autoSpaceDE w:val="0"/>
        <w:autoSpaceDN w:val="0"/>
        <w:adjustRightInd w:val="0"/>
        <w:jc w:val="both"/>
        <w:rPr>
          <w:rFonts w:ascii="Arial" w:hAnsi="Arial" w:cs="Arial"/>
          <w:b/>
          <w:bCs/>
          <w:sz w:val="20"/>
          <w:lang w:eastAsia="es-MX" w:bidi="es-ES"/>
        </w:rPr>
      </w:pPr>
    </w:p>
    <w:p w:rsidR="007B4470" w:rsidRPr="007B4470" w:rsidRDefault="007B4470" w:rsidP="007B4470">
      <w:pPr>
        <w:autoSpaceDE w:val="0"/>
        <w:autoSpaceDN w:val="0"/>
        <w:adjustRightInd w:val="0"/>
        <w:jc w:val="both"/>
        <w:rPr>
          <w:rFonts w:ascii="Arial" w:hAnsi="Arial" w:cs="Arial"/>
          <w:bCs/>
          <w:sz w:val="20"/>
          <w:lang w:eastAsia="es-MX" w:bidi="es-ES"/>
        </w:rPr>
      </w:pPr>
      <w:r w:rsidRPr="007B4470">
        <w:rPr>
          <w:rFonts w:ascii="Arial" w:hAnsi="Arial" w:cs="Arial"/>
          <w:b/>
          <w:bCs/>
          <w:sz w:val="20"/>
          <w:lang w:eastAsia="es-MX" w:bidi="es-ES"/>
        </w:rPr>
        <w:t xml:space="preserve">ARTÍCULO PRIMERO. </w:t>
      </w:r>
      <w:r w:rsidRPr="007B4470">
        <w:rPr>
          <w:rFonts w:ascii="Arial" w:hAnsi="Arial" w:cs="Arial"/>
          <w:bCs/>
          <w:sz w:val="20"/>
          <w:lang w:eastAsia="es-MX" w:bidi="es-ES"/>
        </w:rPr>
        <w:t>El presente Decreto entrará en vigor a partir del 1º de enero de 2020.</w:t>
      </w:r>
    </w:p>
    <w:p w:rsidR="007B4470" w:rsidRDefault="007B4470" w:rsidP="007B4470">
      <w:pPr>
        <w:autoSpaceDE w:val="0"/>
        <w:autoSpaceDN w:val="0"/>
        <w:adjustRightInd w:val="0"/>
        <w:jc w:val="both"/>
        <w:rPr>
          <w:rFonts w:ascii="Arial" w:hAnsi="Arial" w:cs="Arial"/>
          <w:b/>
          <w:bCs/>
          <w:sz w:val="20"/>
          <w:lang w:eastAsia="es-MX" w:bidi="es-ES"/>
        </w:rPr>
      </w:pPr>
    </w:p>
    <w:p w:rsidR="007B4470" w:rsidRPr="007B4470" w:rsidRDefault="007B4470" w:rsidP="007B4470">
      <w:pPr>
        <w:autoSpaceDE w:val="0"/>
        <w:autoSpaceDN w:val="0"/>
        <w:adjustRightInd w:val="0"/>
        <w:jc w:val="both"/>
        <w:rPr>
          <w:rFonts w:ascii="Arial" w:hAnsi="Arial" w:cs="Arial"/>
          <w:bCs/>
          <w:sz w:val="20"/>
          <w:lang w:eastAsia="es-MX" w:bidi="es-ES"/>
        </w:rPr>
      </w:pPr>
      <w:r w:rsidRPr="007B4470">
        <w:rPr>
          <w:rFonts w:ascii="Arial" w:hAnsi="Arial" w:cs="Arial"/>
          <w:b/>
          <w:bCs/>
          <w:sz w:val="20"/>
          <w:lang w:eastAsia="es-MX" w:bidi="es-ES"/>
        </w:rPr>
        <w:t xml:space="preserve">ARTÍCULO SEGUNDO. </w:t>
      </w:r>
      <w:r w:rsidRPr="007B4470">
        <w:rPr>
          <w:rFonts w:ascii="Arial" w:hAnsi="Arial" w:cs="Arial"/>
          <w:bCs/>
          <w:sz w:val="20"/>
          <w:lang w:eastAsia="es-MX" w:bidi="es-ES"/>
        </w:rPr>
        <w:t>Se derogan todas las disposiciones que se opongan a lo dispuesto en el presente Decreto.</w:t>
      </w:r>
    </w:p>
    <w:p w:rsidR="007B4470" w:rsidRDefault="007B4470" w:rsidP="007B4470">
      <w:pPr>
        <w:autoSpaceDE w:val="0"/>
        <w:autoSpaceDN w:val="0"/>
        <w:adjustRightInd w:val="0"/>
        <w:jc w:val="both"/>
        <w:rPr>
          <w:rFonts w:ascii="Arial" w:hAnsi="Arial" w:cs="Arial"/>
          <w:b/>
          <w:bCs/>
          <w:sz w:val="20"/>
          <w:lang w:eastAsia="es-MX" w:bidi="es-ES"/>
        </w:rPr>
      </w:pPr>
    </w:p>
    <w:p w:rsidR="007B4470" w:rsidRPr="007B4470" w:rsidRDefault="007B4470" w:rsidP="007B4470">
      <w:pPr>
        <w:autoSpaceDE w:val="0"/>
        <w:autoSpaceDN w:val="0"/>
        <w:adjustRightInd w:val="0"/>
        <w:jc w:val="both"/>
        <w:rPr>
          <w:rFonts w:ascii="Arial" w:hAnsi="Arial" w:cs="Arial"/>
          <w:bCs/>
          <w:sz w:val="20"/>
          <w:lang w:eastAsia="es-MX" w:bidi="es-ES"/>
        </w:rPr>
      </w:pPr>
      <w:r w:rsidRPr="007B4470">
        <w:rPr>
          <w:rFonts w:ascii="Arial" w:hAnsi="Arial" w:cs="Arial"/>
          <w:b/>
          <w:bCs/>
          <w:sz w:val="20"/>
          <w:lang w:eastAsia="es-MX" w:bidi="es-ES"/>
        </w:rPr>
        <w:t xml:space="preserve">ARTÍCULO TERCERO. </w:t>
      </w:r>
      <w:r w:rsidRPr="007B4470">
        <w:rPr>
          <w:rFonts w:ascii="Arial" w:hAnsi="Arial" w:cs="Arial"/>
          <w:bCs/>
          <w:sz w:val="20"/>
          <w:lang w:eastAsia="es-MX" w:bidi="es-ES"/>
        </w:rPr>
        <w:t>La transferencia, selección y reclutamiento de nuevo personal se hará conforme a los principios, reglas y procedimientos previstos en esta ley para el Servicio Fiscal de Carrera, y las demás disposiciones de las personas del servicio público de la Administración Pública del Estado de Tamaulipas, y deberá concluir dentro de los 90 días naturales siguientes a la entrada en vigor del presente Decreto.</w:t>
      </w:r>
    </w:p>
    <w:p w:rsidR="007B4470" w:rsidRDefault="007B4470" w:rsidP="007B4470">
      <w:pPr>
        <w:autoSpaceDE w:val="0"/>
        <w:autoSpaceDN w:val="0"/>
        <w:adjustRightInd w:val="0"/>
        <w:jc w:val="both"/>
        <w:rPr>
          <w:rFonts w:ascii="Arial" w:hAnsi="Arial" w:cs="Arial"/>
          <w:b/>
          <w:bCs/>
          <w:sz w:val="20"/>
          <w:lang w:eastAsia="es-MX" w:bidi="es-ES"/>
        </w:rPr>
      </w:pPr>
    </w:p>
    <w:p w:rsidR="007B4470" w:rsidRPr="007B4470" w:rsidRDefault="007B4470" w:rsidP="007B4470">
      <w:pPr>
        <w:autoSpaceDE w:val="0"/>
        <w:autoSpaceDN w:val="0"/>
        <w:adjustRightInd w:val="0"/>
        <w:jc w:val="both"/>
        <w:rPr>
          <w:rFonts w:ascii="Arial" w:hAnsi="Arial" w:cs="Arial"/>
          <w:bCs/>
          <w:sz w:val="20"/>
          <w:lang w:eastAsia="es-MX" w:bidi="es-ES"/>
        </w:rPr>
      </w:pPr>
      <w:r w:rsidRPr="007B4470">
        <w:rPr>
          <w:rFonts w:ascii="Arial" w:hAnsi="Arial" w:cs="Arial"/>
          <w:b/>
          <w:bCs/>
          <w:sz w:val="20"/>
          <w:lang w:eastAsia="es-MX" w:bidi="es-ES"/>
        </w:rPr>
        <w:t>ARTÍCULO CUARTO</w:t>
      </w:r>
      <w:r w:rsidRPr="007B4470">
        <w:rPr>
          <w:rFonts w:ascii="Arial" w:hAnsi="Arial" w:cs="Arial"/>
          <w:bCs/>
          <w:sz w:val="20"/>
          <w:lang w:eastAsia="es-MX" w:bidi="es-ES"/>
        </w:rPr>
        <w:t>. El Titular del Ejecutivo Estatal tendrá un plazo de 30 días naturales, contados a partir de la entrada en vigor del presente decreto, para nombrar a la persona titular de la Jefatura del SATTAM.</w:t>
      </w:r>
    </w:p>
    <w:p w:rsidR="007B4470" w:rsidRDefault="007B4470" w:rsidP="007B4470">
      <w:pPr>
        <w:autoSpaceDE w:val="0"/>
        <w:autoSpaceDN w:val="0"/>
        <w:adjustRightInd w:val="0"/>
        <w:jc w:val="both"/>
        <w:rPr>
          <w:rFonts w:ascii="Arial" w:hAnsi="Arial" w:cs="Arial"/>
          <w:b/>
          <w:bCs/>
          <w:sz w:val="20"/>
          <w:lang w:eastAsia="es-MX" w:bidi="es-ES"/>
        </w:rPr>
      </w:pPr>
    </w:p>
    <w:p w:rsidR="007B4470" w:rsidRPr="007B4470" w:rsidRDefault="007B4470" w:rsidP="007B4470">
      <w:pPr>
        <w:autoSpaceDE w:val="0"/>
        <w:autoSpaceDN w:val="0"/>
        <w:adjustRightInd w:val="0"/>
        <w:jc w:val="both"/>
        <w:rPr>
          <w:rFonts w:ascii="Arial" w:hAnsi="Arial" w:cs="Arial"/>
          <w:bCs/>
          <w:sz w:val="20"/>
          <w:lang w:eastAsia="es-MX" w:bidi="es-ES"/>
        </w:rPr>
      </w:pPr>
      <w:r w:rsidRPr="007B4470">
        <w:rPr>
          <w:rFonts w:ascii="Arial" w:hAnsi="Arial" w:cs="Arial"/>
          <w:b/>
          <w:bCs/>
          <w:sz w:val="20"/>
          <w:lang w:eastAsia="es-MX" w:bidi="es-ES"/>
        </w:rPr>
        <w:t>ARTÍCULO QUINTO</w:t>
      </w:r>
      <w:r w:rsidRPr="007B4470">
        <w:rPr>
          <w:rFonts w:ascii="Arial" w:hAnsi="Arial" w:cs="Arial"/>
          <w:bCs/>
          <w:sz w:val="20"/>
          <w:lang w:eastAsia="es-MX" w:bidi="es-ES"/>
        </w:rPr>
        <w:t>. El Ejecutivo Estatal contará con un plazo de 60 días naturales, contados a partir de la entrada en vigor del presente decreto, para la redacción del proyecto de reglamento de esta Ley.</w:t>
      </w:r>
    </w:p>
    <w:p w:rsidR="007B4470" w:rsidRDefault="007B4470" w:rsidP="007B4470">
      <w:pPr>
        <w:autoSpaceDE w:val="0"/>
        <w:autoSpaceDN w:val="0"/>
        <w:adjustRightInd w:val="0"/>
        <w:jc w:val="both"/>
        <w:rPr>
          <w:rFonts w:ascii="Arial" w:hAnsi="Arial" w:cs="Arial"/>
          <w:b/>
          <w:bCs/>
          <w:sz w:val="20"/>
          <w:lang w:eastAsia="es-MX" w:bidi="es-ES"/>
        </w:rPr>
      </w:pPr>
    </w:p>
    <w:p w:rsidR="007B4470" w:rsidRPr="007B4470" w:rsidRDefault="007B4470" w:rsidP="007B4470">
      <w:pPr>
        <w:autoSpaceDE w:val="0"/>
        <w:autoSpaceDN w:val="0"/>
        <w:adjustRightInd w:val="0"/>
        <w:jc w:val="both"/>
        <w:rPr>
          <w:rFonts w:ascii="Arial" w:hAnsi="Arial" w:cs="Arial"/>
          <w:bCs/>
          <w:sz w:val="20"/>
          <w:lang w:eastAsia="es-MX" w:bidi="es-ES"/>
        </w:rPr>
      </w:pPr>
      <w:r w:rsidRPr="007B4470">
        <w:rPr>
          <w:rFonts w:ascii="Arial" w:hAnsi="Arial" w:cs="Arial"/>
          <w:b/>
          <w:bCs/>
          <w:sz w:val="20"/>
          <w:lang w:eastAsia="es-MX" w:bidi="es-ES"/>
        </w:rPr>
        <w:t xml:space="preserve">ARTÍCULO SEXTO. </w:t>
      </w:r>
      <w:r w:rsidRPr="007B4470">
        <w:rPr>
          <w:rFonts w:ascii="Arial" w:hAnsi="Arial" w:cs="Arial"/>
          <w:bCs/>
          <w:sz w:val="20"/>
          <w:lang w:eastAsia="es-MX" w:bidi="es-ES"/>
        </w:rPr>
        <w:t>A los 45 días naturales de entrada en vigor del presente decreto, deberá constituirse la Junta de Gobierno, a fin de que se tome protesta a la persona titular de la Jefatura del SATTAM que al efecto haya sido designado por el Titular del Ejecutivo Estatal así como a los demás funcionarios que establece este decreto, en tanto se aprueba y emite su respectivo reglamento.</w:t>
      </w:r>
    </w:p>
    <w:p w:rsidR="007B4470" w:rsidRDefault="007B4470" w:rsidP="007B4470">
      <w:pPr>
        <w:autoSpaceDE w:val="0"/>
        <w:autoSpaceDN w:val="0"/>
        <w:adjustRightInd w:val="0"/>
        <w:jc w:val="both"/>
        <w:rPr>
          <w:rFonts w:ascii="Arial" w:hAnsi="Arial" w:cs="Arial"/>
          <w:bCs/>
          <w:sz w:val="20"/>
          <w:lang w:eastAsia="es-MX" w:bidi="es-ES"/>
        </w:rPr>
      </w:pPr>
    </w:p>
    <w:p w:rsidR="007B4470" w:rsidRPr="007B4470" w:rsidRDefault="007B4470" w:rsidP="007B4470">
      <w:pPr>
        <w:autoSpaceDE w:val="0"/>
        <w:autoSpaceDN w:val="0"/>
        <w:adjustRightInd w:val="0"/>
        <w:jc w:val="both"/>
        <w:rPr>
          <w:rFonts w:ascii="Arial" w:hAnsi="Arial" w:cs="Arial"/>
          <w:bCs/>
          <w:sz w:val="20"/>
          <w:lang w:eastAsia="es-MX" w:bidi="es-ES"/>
        </w:rPr>
      </w:pPr>
      <w:r w:rsidRPr="007B4470">
        <w:rPr>
          <w:rFonts w:ascii="Arial" w:hAnsi="Arial" w:cs="Arial"/>
          <w:bCs/>
          <w:sz w:val="20"/>
          <w:lang w:eastAsia="es-MX" w:bidi="es-ES"/>
        </w:rPr>
        <w:t>Las personas del servicio público que se encuentren en ejercicio de cualquier cargo o comisión en la Subsecretaría de Ingresos, Oficinas Fiscales del Estado y demás dependencias y oficinas con funciones recaudatorias, a la entrada en vigor del presente decreto, independientemente de su área de adscripción o dependencia de origen, permanecerán en sus puestos hasta en tanto se emita el Reglamento y demás manuales de organización, o en tanto la persona titular de la Jefatura del SATTAM instruya cualquier cambio de adscripción.</w:t>
      </w:r>
    </w:p>
    <w:p w:rsidR="007B4470" w:rsidRDefault="007B4470" w:rsidP="007B4470">
      <w:pPr>
        <w:autoSpaceDE w:val="0"/>
        <w:autoSpaceDN w:val="0"/>
        <w:adjustRightInd w:val="0"/>
        <w:jc w:val="both"/>
        <w:rPr>
          <w:rFonts w:ascii="Arial" w:hAnsi="Arial" w:cs="Arial"/>
          <w:b/>
          <w:bCs/>
          <w:sz w:val="20"/>
          <w:lang w:eastAsia="es-MX" w:bidi="es-ES"/>
        </w:rPr>
      </w:pPr>
    </w:p>
    <w:p w:rsidR="007B4470" w:rsidRPr="007B4470" w:rsidRDefault="007B4470" w:rsidP="007B4470">
      <w:pPr>
        <w:autoSpaceDE w:val="0"/>
        <w:autoSpaceDN w:val="0"/>
        <w:adjustRightInd w:val="0"/>
        <w:jc w:val="both"/>
        <w:rPr>
          <w:rFonts w:ascii="Arial" w:hAnsi="Arial" w:cs="Arial"/>
          <w:bCs/>
          <w:sz w:val="20"/>
          <w:lang w:eastAsia="es-MX" w:bidi="es-ES"/>
        </w:rPr>
      </w:pPr>
      <w:r w:rsidRPr="007B4470">
        <w:rPr>
          <w:rFonts w:ascii="Arial" w:hAnsi="Arial" w:cs="Arial"/>
          <w:b/>
          <w:bCs/>
          <w:sz w:val="20"/>
          <w:lang w:eastAsia="es-MX" w:bidi="es-ES"/>
        </w:rPr>
        <w:t>ARTÍCULO SÉPTIMO</w:t>
      </w:r>
      <w:r w:rsidRPr="007B4470">
        <w:rPr>
          <w:rFonts w:ascii="Arial" w:hAnsi="Arial" w:cs="Arial"/>
          <w:bCs/>
          <w:sz w:val="20"/>
          <w:lang w:eastAsia="es-MX" w:bidi="es-ES"/>
        </w:rPr>
        <w:t xml:space="preserve">. El Ejecutivo Estatal, por conducto de la Secretaría de Finanzas del Estado de Tamaulipas, dispondrá lo conducente a fin de que dentro de los siguientes 90 días naturales, contados a partir de la entrada en vigor de la presente Ley, se lleve a cabo la reasignación de los recursos humanos, presupuestales y de que los bienes muebles e inmuebles, materiales y financieros, así como </w:t>
      </w:r>
      <w:r w:rsidRPr="007B4470">
        <w:rPr>
          <w:rFonts w:ascii="Arial" w:hAnsi="Arial" w:cs="Arial"/>
          <w:bCs/>
          <w:sz w:val="20"/>
          <w:lang w:eastAsia="es-MX" w:bidi="es-ES"/>
        </w:rPr>
        <w:lastRenderedPageBreak/>
        <w:t>los archivos y expedientes con los que actualmente cuentan las unidades administrativas adscritas a la Secretaría de Finanzas, pasen a formar parte del SATTAM, para el ejercicio de las atribuciones vinculadas con la materia objeto de esta Ley, su reglamento interior y cualquier otra disposición jurídica que emane de ellos. Para tales efectos se deberán formalizar las actas de entrega-recepción correspondientes, en términos de las disposiciones jurídicas aplicables.</w:t>
      </w:r>
    </w:p>
    <w:p w:rsidR="007B4470" w:rsidRPr="00731317" w:rsidRDefault="007B4470" w:rsidP="007B4470">
      <w:pPr>
        <w:autoSpaceDE w:val="0"/>
        <w:autoSpaceDN w:val="0"/>
        <w:adjustRightInd w:val="0"/>
        <w:jc w:val="both"/>
        <w:rPr>
          <w:rFonts w:ascii="Arial" w:hAnsi="Arial" w:cs="Arial"/>
          <w:bCs/>
          <w:sz w:val="16"/>
          <w:szCs w:val="16"/>
          <w:lang w:eastAsia="es-MX" w:bidi="es-ES"/>
        </w:rPr>
      </w:pPr>
    </w:p>
    <w:p w:rsidR="007B4470" w:rsidRPr="007B4470" w:rsidRDefault="007B4470" w:rsidP="007B4470">
      <w:pPr>
        <w:autoSpaceDE w:val="0"/>
        <w:autoSpaceDN w:val="0"/>
        <w:adjustRightInd w:val="0"/>
        <w:jc w:val="both"/>
        <w:rPr>
          <w:rFonts w:ascii="Arial" w:hAnsi="Arial" w:cs="Arial"/>
          <w:bCs/>
          <w:sz w:val="20"/>
          <w:lang w:eastAsia="es-MX" w:bidi="es-ES"/>
        </w:rPr>
      </w:pPr>
      <w:r w:rsidRPr="007B4470">
        <w:rPr>
          <w:rFonts w:ascii="Arial" w:hAnsi="Arial" w:cs="Arial"/>
          <w:bCs/>
          <w:sz w:val="20"/>
          <w:lang w:eastAsia="es-MX" w:bidi="es-ES"/>
        </w:rPr>
        <w:t>En igual término, la Secretaría de Finanzas deberá proponer al titular del Ejecutivo del Estado las adecuaciones a su reglamento interior para definir las funciones que en materia de supervisión, coordinación y definición de la política fiscal seguirá realizando la Subsecretaría de Ingresos.</w:t>
      </w:r>
    </w:p>
    <w:p w:rsidR="007B4470" w:rsidRPr="00731317" w:rsidRDefault="007B4470" w:rsidP="007B4470">
      <w:pPr>
        <w:autoSpaceDE w:val="0"/>
        <w:autoSpaceDN w:val="0"/>
        <w:adjustRightInd w:val="0"/>
        <w:jc w:val="both"/>
        <w:rPr>
          <w:rFonts w:ascii="Arial" w:hAnsi="Arial" w:cs="Arial"/>
          <w:b/>
          <w:bCs/>
          <w:sz w:val="16"/>
          <w:szCs w:val="16"/>
          <w:lang w:eastAsia="es-MX" w:bidi="es-ES"/>
        </w:rPr>
      </w:pPr>
    </w:p>
    <w:p w:rsidR="007B4470" w:rsidRPr="007B4470" w:rsidRDefault="007B4470" w:rsidP="007B4470">
      <w:pPr>
        <w:autoSpaceDE w:val="0"/>
        <w:autoSpaceDN w:val="0"/>
        <w:adjustRightInd w:val="0"/>
        <w:jc w:val="both"/>
        <w:rPr>
          <w:rFonts w:ascii="Arial" w:hAnsi="Arial" w:cs="Arial"/>
          <w:bCs/>
          <w:sz w:val="20"/>
          <w:lang w:eastAsia="es-MX" w:bidi="es-ES"/>
        </w:rPr>
      </w:pPr>
      <w:r w:rsidRPr="007B4470">
        <w:rPr>
          <w:rFonts w:ascii="Arial" w:hAnsi="Arial" w:cs="Arial"/>
          <w:b/>
          <w:bCs/>
          <w:sz w:val="20"/>
          <w:lang w:eastAsia="es-MX" w:bidi="es-ES"/>
        </w:rPr>
        <w:t xml:space="preserve">ARTÍCULO OCTAVO. </w:t>
      </w:r>
      <w:r w:rsidRPr="007B4470">
        <w:rPr>
          <w:rFonts w:ascii="Arial" w:hAnsi="Arial" w:cs="Arial"/>
          <w:bCs/>
          <w:sz w:val="20"/>
          <w:lang w:eastAsia="es-MX" w:bidi="es-ES"/>
        </w:rPr>
        <w:t>La Secretaría de Finanzas, Contraloría Gubernamental y la Secretaría de Administración, dentro de los siguientes 90 días naturales, contados a partir de la entrada en vigor del presente decreto, deberán haber realizado las adecuaciones y transferencias presupuestales, financieras y de recursos humanos y materiales, a efecto de dar pleno cumplimiento a este decreto.</w:t>
      </w:r>
    </w:p>
    <w:p w:rsidR="007B4470" w:rsidRPr="00731317" w:rsidRDefault="007B4470" w:rsidP="007B4470">
      <w:pPr>
        <w:autoSpaceDE w:val="0"/>
        <w:autoSpaceDN w:val="0"/>
        <w:adjustRightInd w:val="0"/>
        <w:jc w:val="both"/>
        <w:rPr>
          <w:rFonts w:ascii="Arial" w:hAnsi="Arial" w:cs="Arial"/>
          <w:b/>
          <w:bCs/>
          <w:sz w:val="16"/>
          <w:szCs w:val="16"/>
          <w:lang w:eastAsia="es-MX" w:bidi="es-ES"/>
        </w:rPr>
      </w:pPr>
    </w:p>
    <w:p w:rsidR="007B4470" w:rsidRPr="007B4470" w:rsidRDefault="007B4470" w:rsidP="007B4470">
      <w:pPr>
        <w:autoSpaceDE w:val="0"/>
        <w:autoSpaceDN w:val="0"/>
        <w:adjustRightInd w:val="0"/>
        <w:jc w:val="both"/>
        <w:rPr>
          <w:rFonts w:ascii="Arial" w:hAnsi="Arial" w:cs="Arial"/>
          <w:bCs/>
          <w:sz w:val="20"/>
          <w:lang w:eastAsia="es-MX" w:bidi="es-ES"/>
        </w:rPr>
      </w:pPr>
      <w:r w:rsidRPr="007B4470">
        <w:rPr>
          <w:rFonts w:ascii="Arial" w:hAnsi="Arial" w:cs="Arial"/>
          <w:b/>
          <w:bCs/>
          <w:sz w:val="20"/>
          <w:lang w:eastAsia="es-MX" w:bidi="es-ES"/>
        </w:rPr>
        <w:t xml:space="preserve">ARTÍCULO NOVENO. </w:t>
      </w:r>
      <w:r w:rsidRPr="007B4470">
        <w:rPr>
          <w:rFonts w:ascii="Arial" w:hAnsi="Arial" w:cs="Arial"/>
          <w:bCs/>
          <w:sz w:val="20"/>
          <w:lang w:eastAsia="es-MX" w:bidi="es-ES"/>
        </w:rPr>
        <w:t>El Congreso del Estado Libre y Soberano de Tamaulipas deberá asignar todos los recursos necesarios a fin de garantizar la suficiencia presupuestal del nuevo organismo desconcentrado.</w:t>
      </w:r>
    </w:p>
    <w:p w:rsidR="007B4470" w:rsidRPr="00731317" w:rsidRDefault="007B4470" w:rsidP="007B4470">
      <w:pPr>
        <w:autoSpaceDE w:val="0"/>
        <w:autoSpaceDN w:val="0"/>
        <w:adjustRightInd w:val="0"/>
        <w:jc w:val="both"/>
        <w:rPr>
          <w:rFonts w:ascii="Arial" w:hAnsi="Arial" w:cs="Arial"/>
          <w:bCs/>
          <w:sz w:val="16"/>
          <w:szCs w:val="16"/>
          <w:lang w:eastAsia="es-MX" w:bidi="es-ES"/>
        </w:rPr>
      </w:pPr>
    </w:p>
    <w:p w:rsidR="007B4470" w:rsidRPr="007B4470" w:rsidRDefault="007B4470" w:rsidP="007B4470">
      <w:pPr>
        <w:autoSpaceDE w:val="0"/>
        <w:autoSpaceDN w:val="0"/>
        <w:adjustRightInd w:val="0"/>
        <w:jc w:val="both"/>
        <w:rPr>
          <w:rFonts w:ascii="Arial" w:hAnsi="Arial" w:cs="Arial"/>
          <w:bCs/>
          <w:sz w:val="20"/>
          <w:lang w:eastAsia="es-MX" w:bidi="es-ES"/>
        </w:rPr>
      </w:pPr>
      <w:r w:rsidRPr="007B4470">
        <w:rPr>
          <w:rFonts w:ascii="Arial" w:hAnsi="Arial" w:cs="Arial"/>
          <w:bCs/>
          <w:sz w:val="20"/>
          <w:lang w:eastAsia="es-MX" w:bidi="es-ES"/>
        </w:rPr>
        <w:t>Dentro de los 120 días naturales siguientes a aquel en que haya entrado en vigor la presente Ley, le persona titular de la Jefatura del SATTAM deberá rendir un informe al Titular del Ejecutivo Estatal, a través de la Junta de Gobierno, a efecto de detallar la conclusión del proceso de ejecución de la instalación, adecuaciones y transferencias presupuestales, financieras y de recursos humanos y materiales.</w:t>
      </w:r>
    </w:p>
    <w:p w:rsidR="007B4470" w:rsidRPr="00731317" w:rsidRDefault="007B4470" w:rsidP="007B4470">
      <w:pPr>
        <w:autoSpaceDE w:val="0"/>
        <w:autoSpaceDN w:val="0"/>
        <w:adjustRightInd w:val="0"/>
        <w:jc w:val="both"/>
        <w:rPr>
          <w:rFonts w:ascii="Arial" w:hAnsi="Arial" w:cs="Arial"/>
          <w:b/>
          <w:bCs/>
          <w:sz w:val="16"/>
          <w:szCs w:val="16"/>
          <w:lang w:eastAsia="es-MX" w:bidi="es-ES"/>
        </w:rPr>
      </w:pPr>
    </w:p>
    <w:p w:rsidR="007B4470" w:rsidRPr="007B4470" w:rsidRDefault="007B4470" w:rsidP="007B4470">
      <w:pPr>
        <w:autoSpaceDE w:val="0"/>
        <w:autoSpaceDN w:val="0"/>
        <w:adjustRightInd w:val="0"/>
        <w:jc w:val="both"/>
        <w:rPr>
          <w:rFonts w:ascii="Arial" w:hAnsi="Arial" w:cs="Arial"/>
          <w:bCs/>
          <w:sz w:val="20"/>
          <w:lang w:eastAsia="es-MX" w:bidi="es-ES"/>
        </w:rPr>
      </w:pPr>
      <w:r w:rsidRPr="007B4470">
        <w:rPr>
          <w:rFonts w:ascii="Arial" w:hAnsi="Arial" w:cs="Arial"/>
          <w:b/>
          <w:bCs/>
          <w:sz w:val="20"/>
          <w:lang w:eastAsia="es-MX" w:bidi="es-ES"/>
        </w:rPr>
        <w:t>ARTÍCULO DÉCIMO</w:t>
      </w:r>
      <w:r w:rsidRPr="007B4470">
        <w:rPr>
          <w:rFonts w:ascii="Arial" w:hAnsi="Arial" w:cs="Arial"/>
          <w:bCs/>
          <w:sz w:val="20"/>
          <w:lang w:eastAsia="es-MX" w:bidi="es-ES"/>
        </w:rPr>
        <w:t>. Todas las menciones y facultades referidas a la Secretaría de Finanzas o Subsecretaría de Ingresos en la legislación y normatividad que guarden relación con las facultades del SATTAM, se entenderán referidas a este, siempre y cuando no se contrapongan a su naturaleza y a la presente Ley.</w:t>
      </w:r>
    </w:p>
    <w:p w:rsidR="007B4470" w:rsidRPr="00731317" w:rsidRDefault="007B4470" w:rsidP="007B4470">
      <w:pPr>
        <w:autoSpaceDE w:val="0"/>
        <w:autoSpaceDN w:val="0"/>
        <w:adjustRightInd w:val="0"/>
        <w:jc w:val="both"/>
        <w:rPr>
          <w:rFonts w:ascii="Arial" w:hAnsi="Arial" w:cs="Arial"/>
          <w:bCs/>
          <w:sz w:val="12"/>
          <w:szCs w:val="12"/>
          <w:lang w:eastAsia="es-MX" w:bidi="es-ES"/>
        </w:rPr>
      </w:pPr>
    </w:p>
    <w:p w:rsidR="007B4470" w:rsidRPr="007B4470" w:rsidRDefault="007B4470" w:rsidP="007B4470">
      <w:pPr>
        <w:autoSpaceDE w:val="0"/>
        <w:autoSpaceDN w:val="0"/>
        <w:adjustRightInd w:val="0"/>
        <w:jc w:val="both"/>
        <w:rPr>
          <w:rFonts w:ascii="Arial" w:hAnsi="Arial" w:cs="Arial"/>
          <w:bCs/>
          <w:sz w:val="20"/>
          <w:lang w:eastAsia="es-MX" w:bidi="es-ES"/>
        </w:rPr>
      </w:pPr>
      <w:r w:rsidRPr="007B4470">
        <w:rPr>
          <w:rFonts w:ascii="Arial" w:hAnsi="Arial" w:cs="Arial"/>
          <w:bCs/>
          <w:sz w:val="20"/>
          <w:lang w:eastAsia="es-MX" w:bidi="es-ES"/>
        </w:rPr>
        <w:t>Asimismo, todos los convenios y actos jurídicos celebrados por la Secretaría de Finanzas, la Subsecretaría de Ingresos o por el Gobierno del Estado en beneficio de la Secretaría, en el ámbito de competencia del SATTAM, se entenderán como vigentes y suscritos por éste en sus términos.</w:t>
      </w:r>
    </w:p>
    <w:p w:rsidR="007B4470" w:rsidRPr="00731317" w:rsidRDefault="007B4470" w:rsidP="007B4470">
      <w:pPr>
        <w:autoSpaceDE w:val="0"/>
        <w:autoSpaceDN w:val="0"/>
        <w:adjustRightInd w:val="0"/>
        <w:jc w:val="both"/>
        <w:rPr>
          <w:rFonts w:ascii="Arial" w:hAnsi="Arial" w:cs="Arial"/>
          <w:b/>
          <w:bCs/>
          <w:sz w:val="12"/>
          <w:szCs w:val="12"/>
          <w:lang w:eastAsia="es-MX" w:bidi="es-ES"/>
        </w:rPr>
      </w:pPr>
    </w:p>
    <w:p w:rsidR="007B4470" w:rsidRPr="007B4470" w:rsidRDefault="007B4470" w:rsidP="007B4470">
      <w:pPr>
        <w:autoSpaceDE w:val="0"/>
        <w:autoSpaceDN w:val="0"/>
        <w:adjustRightInd w:val="0"/>
        <w:jc w:val="both"/>
        <w:rPr>
          <w:rFonts w:ascii="Arial" w:hAnsi="Arial" w:cs="Arial"/>
          <w:bCs/>
          <w:sz w:val="20"/>
          <w:lang w:eastAsia="es-MX" w:bidi="es-ES"/>
        </w:rPr>
      </w:pPr>
      <w:r w:rsidRPr="007B4470">
        <w:rPr>
          <w:rFonts w:ascii="Arial" w:hAnsi="Arial" w:cs="Arial"/>
          <w:b/>
          <w:bCs/>
          <w:sz w:val="20"/>
          <w:lang w:eastAsia="es-MX" w:bidi="es-ES"/>
        </w:rPr>
        <w:t>ARTÍCULO DÉCIMO PRIMERO</w:t>
      </w:r>
      <w:r w:rsidRPr="007B4470">
        <w:rPr>
          <w:rFonts w:ascii="Arial" w:hAnsi="Arial" w:cs="Arial"/>
          <w:bCs/>
          <w:sz w:val="20"/>
          <w:lang w:eastAsia="es-MX" w:bidi="es-ES"/>
        </w:rPr>
        <w:t>. Los asuntos que a la fecha de entrada en vigor de la presente Ley se encuentren en trámite ante alguna de las unidades administrativas de la Secretaría de Finanzas o Subsecretaría de Ingresos que pasen a formar parte del SATTAM, o los recursos administrativos interpuestos en contra de actos o resoluciones de tales unidades administrativas, se seguirán tramitando ante el SATTAM o serán resueltos por el mismo, cuando se encuentren vinculados con la materia objeto de la presente Ley, su reglamento interior y cualquier otra disposición jurídica que emane de ellos.</w:t>
      </w:r>
    </w:p>
    <w:p w:rsidR="007B4470" w:rsidRPr="00731317" w:rsidRDefault="007B4470" w:rsidP="007B4470">
      <w:pPr>
        <w:autoSpaceDE w:val="0"/>
        <w:autoSpaceDN w:val="0"/>
        <w:adjustRightInd w:val="0"/>
        <w:jc w:val="both"/>
        <w:rPr>
          <w:rFonts w:ascii="Arial" w:hAnsi="Arial" w:cs="Arial"/>
          <w:b/>
          <w:bCs/>
          <w:sz w:val="12"/>
          <w:szCs w:val="12"/>
          <w:lang w:eastAsia="es-MX" w:bidi="es-ES"/>
        </w:rPr>
      </w:pPr>
    </w:p>
    <w:p w:rsidR="0065784F" w:rsidRDefault="007B4470" w:rsidP="007B4470">
      <w:pPr>
        <w:autoSpaceDE w:val="0"/>
        <w:autoSpaceDN w:val="0"/>
        <w:adjustRightInd w:val="0"/>
        <w:jc w:val="both"/>
        <w:rPr>
          <w:rFonts w:ascii="Arial" w:hAnsi="Arial" w:cs="Arial"/>
          <w:bCs/>
          <w:sz w:val="20"/>
          <w:lang w:eastAsia="es-MX"/>
        </w:rPr>
      </w:pPr>
      <w:r w:rsidRPr="007B4470">
        <w:rPr>
          <w:rFonts w:ascii="Arial" w:hAnsi="Arial" w:cs="Arial"/>
          <w:b/>
          <w:bCs/>
          <w:sz w:val="20"/>
          <w:lang w:eastAsia="es-MX" w:bidi="es-ES"/>
        </w:rPr>
        <w:t xml:space="preserve">ARTÍCULO DÉCIMO SEGUNDO. </w:t>
      </w:r>
      <w:r w:rsidRPr="007B4470">
        <w:rPr>
          <w:rFonts w:ascii="Arial" w:hAnsi="Arial" w:cs="Arial"/>
          <w:bCs/>
          <w:sz w:val="20"/>
          <w:lang w:eastAsia="es-MX" w:bidi="es-ES"/>
        </w:rPr>
        <w:t>En tanto no se emita la normatividad indispensable para el funcionamiento del SATTAM, se seguirán aplicando las disposiciones legales y administrativas vigentes de la Secretaría de Finanzas al momento de la entrada en vigor de la presente Ley, en lo que no se opongan a la misma</w:t>
      </w:r>
    </w:p>
    <w:p w:rsidR="007B4470" w:rsidRPr="00731317" w:rsidRDefault="007B4470" w:rsidP="00DF7D19">
      <w:pPr>
        <w:autoSpaceDE w:val="0"/>
        <w:autoSpaceDN w:val="0"/>
        <w:adjustRightInd w:val="0"/>
        <w:jc w:val="both"/>
        <w:rPr>
          <w:rFonts w:ascii="Arial" w:hAnsi="Arial" w:cs="Arial"/>
          <w:bCs/>
          <w:sz w:val="12"/>
          <w:szCs w:val="12"/>
          <w:lang w:eastAsia="es-MX"/>
        </w:rPr>
      </w:pPr>
    </w:p>
    <w:p w:rsidR="00CC4365" w:rsidRDefault="00CC4365" w:rsidP="00CC4365">
      <w:pPr>
        <w:autoSpaceDE w:val="0"/>
        <w:autoSpaceDN w:val="0"/>
        <w:adjustRightInd w:val="0"/>
        <w:jc w:val="both"/>
        <w:rPr>
          <w:rFonts w:ascii="Arial" w:hAnsi="Arial" w:cs="Arial"/>
          <w:bCs/>
          <w:sz w:val="20"/>
          <w:lang w:eastAsia="es-MX" w:bidi="es-ES"/>
        </w:rPr>
      </w:pPr>
      <w:r w:rsidRPr="00CC4365">
        <w:rPr>
          <w:rFonts w:ascii="Arial" w:hAnsi="Arial" w:cs="Arial"/>
          <w:b/>
          <w:bCs/>
          <w:sz w:val="20"/>
          <w:lang w:eastAsia="es-MX" w:bidi="es-ES"/>
        </w:rPr>
        <w:t>SALÓN DE SESIONES DEL CONGRESO DEL ESTADO LIBRE Y SOBERANO DE TAMAULIPAS</w:t>
      </w:r>
      <w:r w:rsidRPr="00CC4365">
        <w:rPr>
          <w:rFonts w:ascii="Arial" w:hAnsi="Arial" w:cs="Arial"/>
          <w:bCs/>
          <w:sz w:val="20"/>
          <w:lang w:eastAsia="es-MX" w:bidi="es-ES"/>
        </w:rPr>
        <w:t xml:space="preserve">.- </w:t>
      </w:r>
      <w:r w:rsidRPr="00CC4365">
        <w:rPr>
          <w:rFonts w:ascii="Arial" w:hAnsi="Arial" w:cs="Arial"/>
          <w:b/>
          <w:bCs/>
          <w:sz w:val="20"/>
          <w:lang w:eastAsia="es-MX" w:bidi="es-ES"/>
        </w:rPr>
        <w:t>Cd.</w:t>
      </w:r>
      <w:r>
        <w:rPr>
          <w:rFonts w:ascii="Arial" w:hAnsi="Arial" w:cs="Arial"/>
          <w:b/>
          <w:bCs/>
          <w:sz w:val="20"/>
          <w:lang w:eastAsia="es-MX" w:bidi="es-ES"/>
        </w:rPr>
        <w:t xml:space="preserve"> </w:t>
      </w:r>
      <w:r w:rsidRPr="00CC4365">
        <w:rPr>
          <w:rFonts w:ascii="Arial" w:hAnsi="Arial" w:cs="Arial"/>
          <w:b/>
          <w:bCs/>
          <w:sz w:val="20"/>
          <w:lang w:eastAsia="es-MX" w:bidi="es-ES"/>
        </w:rPr>
        <w:t xml:space="preserve">Victoria, </w:t>
      </w:r>
      <w:proofErr w:type="spellStart"/>
      <w:r w:rsidRPr="00CC4365">
        <w:rPr>
          <w:rFonts w:ascii="Arial" w:hAnsi="Arial" w:cs="Arial"/>
          <w:b/>
          <w:bCs/>
          <w:sz w:val="20"/>
          <w:lang w:eastAsia="es-MX" w:bidi="es-ES"/>
        </w:rPr>
        <w:t>Tam</w:t>
      </w:r>
      <w:proofErr w:type="spellEnd"/>
      <w:r w:rsidRPr="00CC4365">
        <w:rPr>
          <w:rFonts w:ascii="Arial" w:hAnsi="Arial" w:cs="Arial"/>
          <w:b/>
          <w:bCs/>
          <w:sz w:val="20"/>
          <w:lang w:eastAsia="es-MX" w:bidi="es-ES"/>
        </w:rPr>
        <w:t>., a 15 de diciembre del año 2019</w:t>
      </w:r>
      <w:r w:rsidRPr="00CC4365">
        <w:rPr>
          <w:rFonts w:ascii="Arial" w:hAnsi="Arial" w:cs="Arial"/>
          <w:bCs/>
          <w:sz w:val="20"/>
          <w:lang w:eastAsia="es-MX" w:bidi="es-ES"/>
        </w:rPr>
        <w:t xml:space="preserve">.- </w:t>
      </w:r>
      <w:r w:rsidRPr="00CC4365">
        <w:rPr>
          <w:rFonts w:ascii="Arial" w:hAnsi="Arial" w:cs="Arial"/>
          <w:b/>
          <w:bCs/>
          <w:sz w:val="20"/>
          <w:lang w:eastAsia="es-MX" w:bidi="es-ES"/>
        </w:rPr>
        <w:t>DIPUTADO PRESIDENTE</w:t>
      </w:r>
      <w:r w:rsidRPr="00CC4365">
        <w:rPr>
          <w:rFonts w:ascii="Arial" w:hAnsi="Arial" w:cs="Arial"/>
          <w:bCs/>
          <w:sz w:val="20"/>
          <w:lang w:eastAsia="es-MX" w:bidi="es-ES"/>
        </w:rPr>
        <w:t xml:space="preserve">.- </w:t>
      </w:r>
      <w:r w:rsidRPr="00CC4365">
        <w:rPr>
          <w:rFonts w:ascii="Arial" w:hAnsi="Arial" w:cs="Arial"/>
          <w:b/>
          <w:bCs/>
          <w:sz w:val="20"/>
          <w:lang w:eastAsia="es-MX" w:bidi="es-ES"/>
        </w:rPr>
        <w:t>FRANCISCO JAVIER GARZA DE COSS</w:t>
      </w:r>
      <w:r w:rsidRPr="00CC4365">
        <w:rPr>
          <w:rFonts w:ascii="Arial" w:hAnsi="Arial" w:cs="Arial"/>
          <w:bCs/>
          <w:sz w:val="20"/>
          <w:lang w:eastAsia="es-MX" w:bidi="es-ES"/>
        </w:rPr>
        <w:t xml:space="preserve">.- Rúbrica.- </w:t>
      </w:r>
      <w:r w:rsidRPr="00CC4365">
        <w:rPr>
          <w:rFonts w:ascii="Arial" w:hAnsi="Arial" w:cs="Arial"/>
          <w:b/>
          <w:bCs/>
          <w:sz w:val="20"/>
          <w:lang w:eastAsia="es-MX" w:bidi="es-ES"/>
        </w:rPr>
        <w:t>DIPUTADA SECRETARIA.- GLORIA IVETT BERMEA VÁZQUEZ</w:t>
      </w:r>
      <w:r w:rsidRPr="00CC4365">
        <w:rPr>
          <w:rFonts w:ascii="Arial" w:hAnsi="Arial" w:cs="Arial"/>
          <w:bCs/>
          <w:sz w:val="20"/>
          <w:lang w:eastAsia="es-MX" w:bidi="es-ES"/>
        </w:rPr>
        <w:t xml:space="preserve">.- Rúbrica.- </w:t>
      </w:r>
      <w:r w:rsidRPr="00CC4365">
        <w:rPr>
          <w:rFonts w:ascii="Arial" w:hAnsi="Arial" w:cs="Arial"/>
          <w:b/>
          <w:bCs/>
          <w:sz w:val="20"/>
          <w:lang w:eastAsia="es-MX" w:bidi="es-ES"/>
        </w:rPr>
        <w:t>DIPUTADA SECRETARIA</w:t>
      </w:r>
      <w:r w:rsidRPr="00CC4365">
        <w:rPr>
          <w:rFonts w:ascii="Arial" w:hAnsi="Arial" w:cs="Arial"/>
          <w:bCs/>
          <w:sz w:val="20"/>
          <w:lang w:eastAsia="es-MX" w:bidi="es-ES"/>
        </w:rPr>
        <w:t xml:space="preserve">.- </w:t>
      </w:r>
      <w:r w:rsidRPr="00CC4365">
        <w:rPr>
          <w:rFonts w:ascii="Arial" w:hAnsi="Arial" w:cs="Arial"/>
          <w:b/>
          <w:bCs/>
          <w:sz w:val="20"/>
          <w:lang w:eastAsia="es-MX" w:bidi="es-ES"/>
        </w:rPr>
        <w:t>ESTHER GARCÍA ANCIRA</w:t>
      </w:r>
      <w:r w:rsidRPr="00CC4365">
        <w:rPr>
          <w:rFonts w:ascii="Arial" w:hAnsi="Arial" w:cs="Arial"/>
          <w:bCs/>
          <w:sz w:val="20"/>
          <w:lang w:eastAsia="es-MX" w:bidi="es-ES"/>
        </w:rPr>
        <w:t>.- Rúbrica.</w:t>
      </w:r>
    </w:p>
    <w:p w:rsidR="00CC4365" w:rsidRPr="00731317" w:rsidRDefault="00CC4365" w:rsidP="00CC4365">
      <w:pPr>
        <w:autoSpaceDE w:val="0"/>
        <w:autoSpaceDN w:val="0"/>
        <w:adjustRightInd w:val="0"/>
        <w:jc w:val="both"/>
        <w:rPr>
          <w:rFonts w:ascii="Arial" w:hAnsi="Arial" w:cs="Arial"/>
          <w:bCs/>
          <w:sz w:val="16"/>
          <w:szCs w:val="16"/>
          <w:lang w:eastAsia="es-MX" w:bidi="es-ES"/>
        </w:rPr>
      </w:pPr>
    </w:p>
    <w:p w:rsidR="00CC4365" w:rsidRDefault="00CC4365" w:rsidP="00CC4365">
      <w:pPr>
        <w:autoSpaceDE w:val="0"/>
        <w:autoSpaceDN w:val="0"/>
        <w:adjustRightInd w:val="0"/>
        <w:jc w:val="both"/>
        <w:rPr>
          <w:rFonts w:ascii="Arial" w:hAnsi="Arial" w:cs="Arial"/>
          <w:bCs/>
          <w:sz w:val="20"/>
          <w:lang w:eastAsia="es-MX" w:bidi="es-ES"/>
        </w:rPr>
      </w:pPr>
      <w:r w:rsidRPr="00CC4365">
        <w:rPr>
          <w:rFonts w:ascii="Arial" w:hAnsi="Arial" w:cs="Arial"/>
          <w:bCs/>
          <w:sz w:val="20"/>
          <w:lang w:eastAsia="es-MX" w:bidi="es-ES"/>
        </w:rPr>
        <w:t>Por tanto, mando se imprima, publique, circule y se le dé el debido cumplimiento.</w:t>
      </w:r>
    </w:p>
    <w:p w:rsidR="00CC4365" w:rsidRPr="00731317" w:rsidRDefault="00CC4365" w:rsidP="00CC4365">
      <w:pPr>
        <w:autoSpaceDE w:val="0"/>
        <w:autoSpaceDN w:val="0"/>
        <w:adjustRightInd w:val="0"/>
        <w:jc w:val="both"/>
        <w:rPr>
          <w:rFonts w:ascii="Arial" w:hAnsi="Arial" w:cs="Arial"/>
          <w:bCs/>
          <w:sz w:val="12"/>
          <w:szCs w:val="12"/>
          <w:lang w:eastAsia="es-MX" w:bidi="es-ES"/>
        </w:rPr>
      </w:pPr>
    </w:p>
    <w:p w:rsidR="00CC4365" w:rsidRPr="00CC4365" w:rsidRDefault="00CC4365" w:rsidP="00CC4365">
      <w:pPr>
        <w:autoSpaceDE w:val="0"/>
        <w:autoSpaceDN w:val="0"/>
        <w:adjustRightInd w:val="0"/>
        <w:jc w:val="both"/>
        <w:rPr>
          <w:rFonts w:ascii="Arial" w:hAnsi="Arial" w:cs="Arial"/>
          <w:bCs/>
          <w:sz w:val="20"/>
          <w:lang w:eastAsia="es-MX" w:bidi="es-ES"/>
        </w:rPr>
      </w:pPr>
      <w:r w:rsidRPr="00CC4365">
        <w:rPr>
          <w:rFonts w:ascii="Arial" w:hAnsi="Arial" w:cs="Arial"/>
          <w:bCs/>
          <w:sz w:val="20"/>
          <w:lang w:eastAsia="es-MX" w:bidi="es-ES"/>
        </w:rPr>
        <w:t>Dado en la residencia del Poder Ejecutivo, en Victoria, Capital del Estado de Tamaulipas, a los dieciséis días del mes de diciembre del año dos mil diecinueve.</w:t>
      </w:r>
    </w:p>
    <w:p w:rsidR="007B4470" w:rsidRPr="00731317" w:rsidRDefault="007B4470" w:rsidP="00DF7D19">
      <w:pPr>
        <w:autoSpaceDE w:val="0"/>
        <w:autoSpaceDN w:val="0"/>
        <w:adjustRightInd w:val="0"/>
        <w:jc w:val="both"/>
        <w:rPr>
          <w:rFonts w:ascii="Arial" w:hAnsi="Arial" w:cs="Arial"/>
          <w:bCs/>
          <w:sz w:val="12"/>
          <w:szCs w:val="12"/>
          <w:lang w:eastAsia="es-MX"/>
        </w:rPr>
      </w:pPr>
    </w:p>
    <w:p w:rsidR="008B71BF" w:rsidRPr="008B26EE" w:rsidRDefault="00DF7D19" w:rsidP="00731317">
      <w:pPr>
        <w:autoSpaceDE w:val="0"/>
        <w:autoSpaceDN w:val="0"/>
        <w:adjustRightInd w:val="0"/>
        <w:jc w:val="both"/>
        <w:rPr>
          <w:color w:val="FF0000"/>
          <w:sz w:val="10"/>
          <w:szCs w:val="10"/>
          <w:lang w:val="es-ES_tradnl"/>
        </w:rPr>
      </w:pPr>
      <w:r w:rsidRPr="00180F07">
        <w:rPr>
          <w:rFonts w:ascii="Arial" w:hAnsi="Arial" w:cs="Arial"/>
          <w:b/>
          <w:bCs/>
          <w:sz w:val="20"/>
          <w:lang w:eastAsia="es-MX"/>
        </w:rPr>
        <w:t>ATENTAMENTE</w:t>
      </w:r>
      <w:r w:rsidRPr="00180F07">
        <w:rPr>
          <w:rFonts w:ascii="Arial" w:hAnsi="Arial" w:cs="Arial"/>
          <w:sz w:val="20"/>
          <w:lang w:eastAsia="es-MX"/>
        </w:rPr>
        <w:t xml:space="preserve">.- </w:t>
      </w:r>
      <w:r w:rsidRPr="00180F07">
        <w:rPr>
          <w:rFonts w:ascii="Arial" w:hAnsi="Arial" w:cs="Arial"/>
          <w:b/>
          <w:bCs/>
          <w:sz w:val="20"/>
          <w:lang w:eastAsia="es-MX"/>
        </w:rPr>
        <w:t>EL GOBERNADOR CONSTITUCIONAL DEL ESTADO</w:t>
      </w:r>
      <w:r w:rsidRPr="00180F07">
        <w:rPr>
          <w:rFonts w:ascii="Arial" w:hAnsi="Arial" w:cs="Arial"/>
          <w:sz w:val="20"/>
          <w:lang w:eastAsia="es-MX"/>
        </w:rPr>
        <w:t xml:space="preserve">.- </w:t>
      </w:r>
      <w:r w:rsidRPr="00180F07">
        <w:rPr>
          <w:rFonts w:ascii="Arial" w:hAnsi="Arial" w:cs="Arial"/>
          <w:b/>
          <w:bCs/>
          <w:sz w:val="20"/>
          <w:lang w:eastAsia="es-MX"/>
        </w:rPr>
        <w:t>FRANCISCO JAVIER GARCÍA CABEZA DE VACA</w:t>
      </w:r>
      <w:r w:rsidRPr="00180F07">
        <w:rPr>
          <w:rFonts w:ascii="Arial" w:hAnsi="Arial" w:cs="Arial"/>
          <w:sz w:val="20"/>
          <w:lang w:eastAsia="es-MX"/>
        </w:rPr>
        <w:t xml:space="preserve">.- Rúbrica.- </w:t>
      </w:r>
      <w:r w:rsidRPr="00180F07">
        <w:rPr>
          <w:rFonts w:ascii="Arial" w:hAnsi="Arial" w:cs="Arial"/>
          <w:b/>
          <w:bCs/>
          <w:sz w:val="20"/>
          <w:lang w:eastAsia="es-MX"/>
        </w:rPr>
        <w:t>EL SECRETARIO GENERAL DE GOBIERNO</w:t>
      </w:r>
      <w:r w:rsidRPr="00180F07">
        <w:rPr>
          <w:rFonts w:ascii="Arial" w:hAnsi="Arial" w:cs="Arial"/>
          <w:sz w:val="20"/>
          <w:lang w:eastAsia="es-MX"/>
        </w:rPr>
        <w:t xml:space="preserve">.- </w:t>
      </w:r>
      <w:r w:rsidRPr="00180F07">
        <w:rPr>
          <w:rFonts w:ascii="Arial" w:hAnsi="Arial" w:cs="Arial"/>
          <w:b/>
          <w:bCs/>
          <w:sz w:val="20"/>
          <w:lang w:eastAsia="es-MX"/>
        </w:rPr>
        <w:t>CÉSAR AUGUSTO VERÁSTEGUI OSTOS</w:t>
      </w:r>
      <w:r w:rsidRPr="00180F07">
        <w:rPr>
          <w:rFonts w:ascii="Arial" w:hAnsi="Arial" w:cs="Arial"/>
          <w:sz w:val="20"/>
          <w:lang w:eastAsia="es-MX"/>
        </w:rPr>
        <w:t>.- Rúbrica.</w:t>
      </w:r>
      <w:r w:rsidR="00A61FD9" w:rsidRPr="008B26EE">
        <w:rPr>
          <w:color w:val="FF0000"/>
          <w:sz w:val="20"/>
          <w:lang w:val="es-ES_tradnl"/>
        </w:rPr>
        <w:br w:type="page"/>
      </w:r>
    </w:p>
    <w:p w:rsidR="00A61FD9" w:rsidRPr="008D7CDF" w:rsidRDefault="009B062E" w:rsidP="00027DB1">
      <w:pPr>
        <w:tabs>
          <w:tab w:val="left" w:pos="8931"/>
        </w:tabs>
        <w:autoSpaceDE w:val="0"/>
        <w:autoSpaceDN w:val="0"/>
        <w:adjustRightInd w:val="0"/>
        <w:jc w:val="both"/>
        <w:rPr>
          <w:rFonts w:ascii="Arial" w:hAnsi="Arial" w:cs="Arial"/>
          <w:bCs/>
          <w:sz w:val="20"/>
          <w:lang w:val="es-ES_tradnl"/>
        </w:rPr>
      </w:pPr>
      <w:r w:rsidRPr="008D7CDF">
        <w:rPr>
          <w:rFonts w:ascii="Arial" w:hAnsi="Arial" w:cs="Arial"/>
          <w:b/>
          <w:sz w:val="20"/>
          <w:lang w:val="es-MX"/>
        </w:rPr>
        <w:lastRenderedPageBreak/>
        <w:t xml:space="preserve">LEY </w:t>
      </w:r>
      <w:r w:rsidR="00CC4365">
        <w:rPr>
          <w:rFonts w:ascii="Arial" w:hAnsi="Arial" w:cs="Arial"/>
          <w:b/>
          <w:sz w:val="20"/>
          <w:lang w:val="es-MX"/>
        </w:rPr>
        <w:t>QUE ESTABLECE EL SERVICIO DE ADMINISTRACIÓN TRIBUTARIA</w:t>
      </w:r>
      <w:r w:rsidR="008D7CDF" w:rsidRPr="008D7CDF">
        <w:rPr>
          <w:rFonts w:ascii="Arial" w:hAnsi="Arial" w:cs="Arial"/>
          <w:b/>
          <w:sz w:val="20"/>
          <w:lang w:val="es-MX"/>
        </w:rPr>
        <w:t xml:space="preserve"> DE TAMAULIPAS</w:t>
      </w:r>
      <w:r w:rsidR="00A61FD9" w:rsidRPr="008D7CDF">
        <w:rPr>
          <w:rFonts w:ascii="Arial" w:eastAsia="Calibri" w:hAnsi="Arial" w:cs="Arial"/>
          <w:b/>
          <w:sz w:val="20"/>
          <w:lang w:val="es-ES_tradnl"/>
        </w:rPr>
        <w:t>.</w:t>
      </w:r>
    </w:p>
    <w:p w:rsidR="000759D6" w:rsidRPr="008B26EE" w:rsidRDefault="00A61FD9" w:rsidP="00027DB1">
      <w:pPr>
        <w:jc w:val="both"/>
        <w:rPr>
          <w:rFonts w:ascii="Arial" w:hAnsi="Arial" w:cs="Arial"/>
          <w:color w:val="FF0000"/>
          <w:sz w:val="20"/>
        </w:rPr>
      </w:pPr>
      <w:r w:rsidRPr="008D7CDF">
        <w:rPr>
          <w:rFonts w:ascii="Arial" w:hAnsi="Arial" w:cs="Arial"/>
          <w:sz w:val="20"/>
        </w:rPr>
        <w:t>Decreto No. LX</w:t>
      </w:r>
      <w:r w:rsidR="00CC4365">
        <w:rPr>
          <w:rFonts w:ascii="Arial" w:hAnsi="Arial" w:cs="Arial"/>
          <w:sz w:val="20"/>
        </w:rPr>
        <w:t>IV</w:t>
      </w:r>
      <w:r w:rsidRPr="008D7CDF">
        <w:rPr>
          <w:rFonts w:ascii="Arial" w:hAnsi="Arial" w:cs="Arial"/>
          <w:sz w:val="20"/>
        </w:rPr>
        <w:t>-</w:t>
      </w:r>
      <w:r w:rsidR="00CC4365">
        <w:rPr>
          <w:rFonts w:ascii="Arial" w:hAnsi="Arial" w:cs="Arial"/>
          <w:sz w:val="20"/>
        </w:rPr>
        <w:t>62</w:t>
      </w:r>
      <w:r w:rsidRPr="008D7CDF">
        <w:rPr>
          <w:rFonts w:ascii="Arial" w:hAnsi="Arial" w:cs="Arial"/>
          <w:sz w:val="20"/>
        </w:rPr>
        <w:t xml:space="preserve">, del </w:t>
      </w:r>
      <w:r w:rsidR="00CC4365">
        <w:rPr>
          <w:rFonts w:ascii="Arial" w:hAnsi="Arial" w:cs="Arial"/>
          <w:sz w:val="20"/>
        </w:rPr>
        <w:t>15 de diciembre</w:t>
      </w:r>
      <w:r w:rsidRPr="008D7CDF">
        <w:rPr>
          <w:rFonts w:ascii="Arial" w:hAnsi="Arial" w:cs="Arial"/>
          <w:sz w:val="20"/>
        </w:rPr>
        <w:t xml:space="preserve"> de 201</w:t>
      </w:r>
      <w:r w:rsidR="008D7CDF" w:rsidRPr="008D7CDF">
        <w:rPr>
          <w:rFonts w:ascii="Arial" w:hAnsi="Arial" w:cs="Arial"/>
          <w:sz w:val="20"/>
        </w:rPr>
        <w:t>9</w:t>
      </w:r>
      <w:r w:rsidRPr="008B26EE">
        <w:rPr>
          <w:rFonts w:ascii="Arial" w:hAnsi="Arial" w:cs="Arial"/>
          <w:color w:val="FF0000"/>
          <w:sz w:val="20"/>
        </w:rPr>
        <w:t>.</w:t>
      </w:r>
    </w:p>
    <w:p w:rsidR="00A61FD9" w:rsidRPr="008D7CDF" w:rsidRDefault="00A61FD9" w:rsidP="00027DB1">
      <w:pPr>
        <w:jc w:val="both"/>
        <w:rPr>
          <w:rFonts w:ascii="Arial" w:hAnsi="Arial" w:cs="Arial"/>
          <w:sz w:val="20"/>
        </w:rPr>
      </w:pPr>
      <w:r w:rsidRPr="008D7CDF">
        <w:rPr>
          <w:rFonts w:ascii="Arial" w:hAnsi="Arial" w:cs="Arial"/>
          <w:sz w:val="20"/>
        </w:rPr>
        <w:t xml:space="preserve">P.O. No. </w:t>
      </w:r>
      <w:r w:rsidR="00CC4365">
        <w:rPr>
          <w:rFonts w:ascii="Arial" w:hAnsi="Arial" w:cs="Arial"/>
          <w:sz w:val="20"/>
        </w:rPr>
        <w:t>17</w:t>
      </w:r>
      <w:r w:rsidRPr="008D7CDF">
        <w:rPr>
          <w:rFonts w:ascii="Arial" w:hAnsi="Arial" w:cs="Arial"/>
          <w:sz w:val="20"/>
        </w:rPr>
        <w:t xml:space="preserve">, del </w:t>
      </w:r>
      <w:r w:rsidR="00CC4365">
        <w:rPr>
          <w:rFonts w:ascii="Arial" w:hAnsi="Arial" w:cs="Arial"/>
          <w:sz w:val="20"/>
        </w:rPr>
        <w:t>6</w:t>
      </w:r>
      <w:r w:rsidRPr="008D7CDF">
        <w:rPr>
          <w:rFonts w:ascii="Arial" w:hAnsi="Arial" w:cs="Arial"/>
          <w:sz w:val="20"/>
        </w:rPr>
        <w:t xml:space="preserve"> de </w:t>
      </w:r>
      <w:r w:rsidR="00CC4365">
        <w:rPr>
          <w:rFonts w:ascii="Arial" w:hAnsi="Arial" w:cs="Arial"/>
          <w:sz w:val="20"/>
        </w:rPr>
        <w:t>febrero</w:t>
      </w:r>
      <w:r w:rsidRPr="008D7CDF">
        <w:rPr>
          <w:rFonts w:ascii="Arial" w:hAnsi="Arial" w:cs="Arial"/>
          <w:sz w:val="20"/>
        </w:rPr>
        <w:t xml:space="preserve"> de 20</w:t>
      </w:r>
      <w:r w:rsidR="00CC4365">
        <w:rPr>
          <w:rFonts w:ascii="Arial" w:hAnsi="Arial" w:cs="Arial"/>
          <w:sz w:val="20"/>
        </w:rPr>
        <w:t>20</w:t>
      </w:r>
      <w:r w:rsidRPr="008D7CDF">
        <w:rPr>
          <w:rFonts w:ascii="Arial" w:hAnsi="Arial" w:cs="Arial"/>
          <w:sz w:val="20"/>
        </w:rPr>
        <w:t>.</w:t>
      </w:r>
    </w:p>
    <w:p w:rsidR="00DA5EB9" w:rsidRPr="00C25586" w:rsidRDefault="008F0A3B" w:rsidP="00027DB1">
      <w:pPr>
        <w:tabs>
          <w:tab w:val="left" w:pos="9214"/>
        </w:tabs>
        <w:autoSpaceDE w:val="0"/>
        <w:autoSpaceDN w:val="0"/>
        <w:adjustRightInd w:val="0"/>
        <w:jc w:val="both"/>
        <w:rPr>
          <w:rFonts w:ascii="Arial" w:hAnsi="Arial" w:cs="Arial"/>
          <w:bCs/>
          <w:sz w:val="20"/>
        </w:rPr>
      </w:pPr>
      <w:r w:rsidRPr="00C25586">
        <w:rPr>
          <w:rFonts w:ascii="Arial" w:hAnsi="Arial" w:cs="Arial"/>
          <w:bCs/>
          <w:sz w:val="20"/>
        </w:rPr>
        <w:t>S</w:t>
      </w:r>
      <w:r w:rsidR="00EB153A" w:rsidRPr="00C25586">
        <w:rPr>
          <w:rFonts w:ascii="Arial" w:hAnsi="Arial" w:cs="Arial"/>
          <w:bCs/>
          <w:sz w:val="20"/>
        </w:rPr>
        <w:t>u</w:t>
      </w:r>
      <w:r w:rsidR="00FB2828" w:rsidRPr="00C25586">
        <w:rPr>
          <w:rFonts w:ascii="Arial" w:hAnsi="Arial" w:cs="Arial"/>
          <w:bCs/>
          <w:sz w:val="20"/>
        </w:rPr>
        <w:t>s</w:t>
      </w:r>
      <w:r w:rsidR="00EB153A" w:rsidRPr="00C25586">
        <w:rPr>
          <w:rFonts w:ascii="Arial" w:hAnsi="Arial" w:cs="Arial"/>
          <w:bCs/>
          <w:sz w:val="20"/>
        </w:rPr>
        <w:t xml:space="preserve"> </w:t>
      </w:r>
      <w:r w:rsidR="00953CE0" w:rsidRPr="00C25586">
        <w:rPr>
          <w:rFonts w:ascii="Arial" w:hAnsi="Arial" w:cs="Arial"/>
          <w:bCs/>
          <w:sz w:val="20"/>
        </w:rPr>
        <w:t>a</w:t>
      </w:r>
      <w:r w:rsidR="00EB153A" w:rsidRPr="00C25586">
        <w:rPr>
          <w:rFonts w:ascii="Arial" w:hAnsi="Arial" w:cs="Arial"/>
          <w:bCs/>
          <w:sz w:val="20"/>
        </w:rPr>
        <w:t>rtículo</w:t>
      </w:r>
      <w:r w:rsidR="00FB2828" w:rsidRPr="00C25586">
        <w:rPr>
          <w:rFonts w:ascii="Arial" w:hAnsi="Arial" w:cs="Arial"/>
          <w:bCs/>
          <w:sz w:val="20"/>
        </w:rPr>
        <w:t>s</w:t>
      </w:r>
      <w:r w:rsidR="00EB153A" w:rsidRPr="00C25586">
        <w:rPr>
          <w:rFonts w:ascii="Arial" w:hAnsi="Arial" w:cs="Arial"/>
          <w:bCs/>
          <w:sz w:val="20"/>
        </w:rPr>
        <w:t xml:space="preserve"> </w:t>
      </w:r>
      <w:r w:rsidR="00CC4365">
        <w:rPr>
          <w:rFonts w:ascii="Arial" w:hAnsi="Arial" w:cs="Arial"/>
          <w:bCs/>
          <w:sz w:val="20"/>
        </w:rPr>
        <w:t>quinto y décimo segundo</w:t>
      </w:r>
      <w:r w:rsidR="00F64B17">
        <w:rPr>
          <w:rFonts w:ascii="Arial" w:hAnsi="Arial" w:cs="Arial"/>
          <w:bCs/>
          <w:sz w:val="20"/>
        </w:rPr>
        <w:t xml:space="preserve"> </w:t>
      </w:r>
      <w:r w:rsidR="00953CE0" w:rsidRPr="00C25586">
        <w:rPr>
          <w:rFonts w:ascii="Arial" w:hAnsi="Arial" w:cs="Arial"/>
          <w:bCs/>
          <w:sz w:val="20"/>
        </w:rPr>
        <w:t>t</w:t>
      </w:r>
      <w:r w:rsidR="00EB153A" w:rsidRPr="00C25586">
        <w:rPr>
          <w:rFonts w:ascii="Arial" w:hAnsi="Arial" w:cs="Arial"/>
          <w:bCs/>
          <w:sz w:val="20"/>
        </w:rPr>
        <w:t>ransitorio</w:t>
      </w:r>
      <w:r w:rsidR="00FB2828" w:rsidRPr="00C25586">
        <w:rPr>
          <w:rFonts w:ascii="Arial" w:hAnsi="Arial" w:cs="Arial"/>
          <w:bCs/>
          <w:sz w:val="20"/>
        </w:rPr>
        <w:t>s</w:t>
      </w:r>
      <w:r w:rsidR="00EB153A" w:rsidRPr="00C25586">
        <w:rPr>
          <w:rFonts w:ascii="Arial" w:hAnsi="Arial" w:cs="Arial"/>
          <w:bCs/>
          <w:sz w:val="20"/>
        </w:rPr>
        <w:t xml:space="preserve"> establece</w:t>
      </w:r>
      <w:r w:rsidR="00FB2828" w:rsidRPr="00C25586">
        <w:rPr>
          <w:rFonts w:ascii="Arial" w:hAnsi="Arial" w:cs="Arial"/>
          <w:bCs/>
          <w:sz w:val="20"/>
        </w:rPr>
        <w:t>n</w:t>
      </w:r>
      <w:r w:rsidR="004E62CA" w:rsidRPr="00C25586">
        <w:rPr>
          <w:rFonts w:ascii="Arial" w:hAnsi="Arial" w:cs="Arial"/>
          <w:bCs/>
          <w:sz w:val="20"/>
        </w:rPr>
        <w:t xml:space="preserve"> lo siguiente</w:t>
      </w:r>
      <w:r w:rsidR="00953CE0" w:rsidRPr="00C25586">
        <w:rPr>
          <w:rFonts w:ascii="Arial" w:hAnsi="Arial" w:cs="Arial"/>
          <w:bCs/>
          <w:sz w:val="20"/>
        </w:rPr>
        <w:t>:</w:t>
      </w:r>
      <w:r w:rsidR="00EB153A" w:rsidRPr="00C25586">
        <w:rPr>
          <w:rFonts w:ascii="Arial" w:hAnsi="Arial" w:cs="Arial"/>
          <w:bCs/>
          <w:sz w:val="20"/>
        </w:rPr>
        <w:t xml:space="preserve"> </w:t>
      </w:r>
    </w:p>
    <w:p w:rsidR="00953CE0" w:rsidRPr="00C25586" w:rsidRDefault="00953CE0" w:rsidP="00027DB1">
      <w:pPr>
        <w:tabs>
          <w:tab w:val="left" w:pos="9214"/>
        </w:tabs>
        <w:autoSpaceDE w:val="0"/>
        <w:autoSpaceDN w:val="0"/>
        <w:adjustRightInd w:val="0"/>
        <w:jc w:val="both"/>
        <w:rPr>
          <w:rFonts w:ascii="Arial" w:hAnsi="Arial" w:cs="Arial"/>
          <w:bCs/>
          <w:sz w:val="20"/>
        </w:rPr>
      </w:pPr>
    </w:p>
    <w:p w:rsidR="00C32E5A" w:rsidRDefault="002C553B" w:rsidP="00C32E5A">
      <w:pPr>
        <w:autoSpaceDE w:val="0"/>
        <w:autoSpaceDN w:val="0"/>
        <w:adjustRightInd w:val="0"/>
        <w:jc w:val="both"/>
        <w:rPr>
          <w:rFonts w:ascii="Arial" w:hAnsi="Arial" w:cs="Arial"/>
          <w:bCs/>
          <w:i/>
          <w:sz w:val="20"/>
          <w:lang w:val="es-MX" w:eastAsia="es-MX"/>
        </w:rPr>
      </w:pPr>
      <w:r w:rsidRPr="00A0025C">
        <w:rPr>
          <w:rFonts w:ascii="Arial" w:eastAsia="Calibri" w:hAnsi="Arial" w:cs="Arial"/>
          <w:i/>
          <w:sz w:val="20"/>
          <w:lang w:val="es-MX"/>
        </w:rPr>
        <w:t>“</w:t>
      </w:r>
      <w:r w:rsidR="00C25586" w:rsidRPr="00A0025C">
        <w:rPr>
          <w:rFonts w:ascii="Arial" w:hAnsi="Arial" w:cs="Arial"/>
          <w:b/>
          <w:bCs/>
          <w:i/>
          <w:sz w:val="20"/>
          <w:lang w:val="es-MX" w:eastAsia="es-MX"/>
        </w:rPr>
        <w:t xml:space="preserve">ARTÍCULO </w:t>
      </w:r>
      <w:r w:rsidR="00CC4365">
        <w:rPr>
          <w:rFonts w:ascii="Arial" w:hAnsi="Arial" w:cs="Arial"/>
          <w:b/>
          <w:bCs/>
          <w:i/>
          <w:sz w:val="20"/>
          <w:lang w:val="es-MX" w:eastAsia="es-MX"/>
        </w:rPr>
        <w:t>QUINTO</w:t>
      </w:r>
      <w:r w:rsidR="00C25586" w:rsidRPr="00A0025C">
        <w:rPr>
          <w:rFonts w:ascii="Arial" w:hAnsi="Arial" w:cs="Arial"/>
          <w:b/>
          <w:bCs/>
          <w:i/>
          <w:sz w:val="20"/>
          <w:lang w:val="es-MX" w:eastAsia="es-MX"/>
        </w:rPr>
        <w:t xml:space="preserve">. </w:t>
      </w:r>
      <w:r w:rsidR="00CC4365" w:rsidRPr="00CC4365">
        <w:rPr>
          <w:rFonts w:ascii="Arial" w:hAnsi="Arial" w:cs="Arial"/>
          <w:bCs/>
          <w:i/>
          <w:sz w:val="20"/>
          <w:lang w:val="es-MX" w:eastAsia="es-MX" w:bidi="es-ES"/>
        </w:rPr>
        <w:t>El Ejecutivo Estatal contará con un plazo de 60 días naturales, contados a partir de la entrada en vigor del presente decreto, para la redacción del pro</w:t>
      </w:r>
      <w:r w:rsidR="00CC4365">
        <w:rPr>
          <w:rFonts w:ascii="Arial" w:hAnsi="Arial" w:cs="Arial"/>
          <w:bCs/>
          <w:i/>
          <w:sz w:val="20"/>
          <w:lang w:val="es-MX" w:eastAsia="es-MX" w:bidi="es-ES"/>
        </w:rPr>
        <w:t>yecto de reglamento de esta Ley</w:t>
      </w:r>
      <w:r w:rsidR="00C25586" w:rsidRPr="00A0025C">
        <w:rPr>
          <w:rFonts w:ascii="Arial" w:hAnsi="Arial" w:cs="Arial"/>
          <w:bCs/>
          <w:i/>
          <w:sz w:val="20"/>
          <w:lang w:val="es-MX" w:eastAsia="es-MX"/>
        </w:rPr>
        <w:t>.</w:t>
      </w:r>
      <w:r w:rsidR="00F64B17">
        <w:rPr>
          <w:rFonts w:ascii="Arial" w:hAnsi="Arial" w:cs="Arial"/>
          <w:bCs/>
          <w:i/>
          <w:sz w:val="20"/>
          <w:lang w:val="es-MX" w:eastAsia="es-MX"/>
        </w:rPr>
        <w:t>”</w:t>
      </w:r>
    </w:p>
    <w:p w:rsidR="00EB0E34" w:rsidRDefault="00EB0E34" w:rsidP="00C32E5A">
      <w:pPr>
        <w:autoSpaceDE w:val="0"/>
        <w:autoSpaceDN w:val="0"/>
        <w:adjustRightInd w:val="0"/>
        <w:jc w:val="both"/>
        <w:rPr>
          <w:rFonts w:ascii="Arial" w:hAnsi="Arial" w:cs="Arial"/>
          <w:bCs/>
          <w:i/>
          <w:sz w:val="20"/>
          <w:lang w:val="es-MX" w:eastAsia="es-MX"/>
        </w:rPr>
      </w:pPr>
    </w:p>
    <w:p w:rsidR="00EB0E34" w:rsidRPr="00EB0E34" w:rsidRDefault="00EB0E34" w:rsidP="00EB0E34">
      <w:pPr>
        <w:autoSpaceDE w:val="0"/>
        <w:autoSpaceDN w:val="0"/>
        <w:adjustRightInd w:val="0"/>
        <w:jc w:val="both"/>
        <w:rPr>
          <w:rFonts w:ascii="Arial" w:hAnsi="Arial" w:cs="Arial"/>
          <w:bCs/>
          <w:i/>
          <w:sz w:val="20"/>
          <w:lang w:eastAsia="es-MX"/>
        </w:rPr>
      </w:pPr>
      <w:r>
        <w:rPr>
          <w:rFonts w:ascii="Arial" w:hAnsi="Arial" w:cs="Arial"/>
          <w:bCs/>
          <w:i/>
          <w:sz w:val="20"/>
          <w:lang w:val="es-MX" w:eastAsia="es-MX"/>
        </w:rPr>
        <w:t>“</w:t>
      </w:r>
      <w:r w:rsidRPr="00EB0E34">
        <w:rPr>
          <w:rFonts w:ascii="Arial" w:hAnsi="Arial" w:cs="Arial"/>
          <w:b/>
          <w:bCs/>
          <w:i/>
          <w:sz w:val="20"/>
          <w:lang w:val="es-MX" w:eastAsia="es-MX" w:bidi="es-ES"/>
        </w:rPr>
        <w:t xml:space="preserve">ARTÍCULO DÉCIMO SEGUNDO. </w:t>
      </w:r>
      <w:r w:rsidRPr="00EB0E34">
        <w:rPr>
          <w:rFonts w:ascii="Arial" w:hAnsi="Arial" w:cs="Arial"/>
          <w:bCs/>
          <w:i/>
          <w:sz w:val="20"/>
          <w:lang w:val="es-MX" w:eastAsia="es-MX" w:bidi="es-ES"/>
        </w:rPr>
        <w:t>En tanto no se emita la normatividad indispensable para el funcionamiento del SATTAM, se seguirán aplicando las disposiciones legales y administrativas vigentes de la Secretaría de Finanzas al momento de la entrada en vigor de la presente Ley, en lo que no se opongan a la misma</w:t>
      </w:r>
      <w:r>
        <w:rPr>
          <w:rFonts w:ascii="Arial" w:hAnsi="Arial" w:cs="Arial"/>
          <w:bCs/>
          <w:i/>
          <w:sz w:val="20"/>
          <w:lang w:val="es-MX" w:eastAsia="es-MX" w:bidi="es-ES"/>
        </w:rPr>
        <w:t>.”</w:t>
      </w:r>
    </w:p>
    <w:p w:rsidR="00EB0E34" w:rsidRPr="00A0025C" w:rsidRDefault="00EB0E34" w:rsidP="00C32E5A">
      <w:pPr>
        <w:autoSpaceDE w:val="0"/>
        <w:autoSpaceDN w:val="0"/>
        <w:adjustRightInd w:val="0"/>
        <w:jc w:val="both"/>
        <w:rPr>
          <w:rFonts w:ascii="Arial" w:hAnsi="Arial" w:cs="Arial"/>
          <w:i/>
          <w:sz w:val="20"/>
          <w:lang w:eastAsia="es-MX"/>
        </w:rPr>
      </w:pPr>
    </w:p>
    <w:p w:rsidR="00493366" w:rsidRPr="00493366" w:rsidRDefault="00493366" w:rsidP="00493366">
      <w:pPr>
        <w:jc w:val="center"/>
        <w:rPr>
          <w:rFonts w:ascii="Arial" w:hAnsi="Arial"/>
          <w:b/>
          <w:sz w:val="20"/>
        </w:rPr>
      </w:pPr>
      <w:r w:rsidRPr="00493366">
        <w:rPr>
          <w:rFonts w:ascii="Arial" w:hAnsi="Arial"/>
          <w:b/>
          <w:sz w:val="20"/>
        </w:rPr>
        <w:t>ABROGACIÓN:</w:t>
      </w:r>
    </w:p>
    <w:p w:rsidR="00493366" w:rsidRPr="00493366" w:rsidRDefault="00493366" w:rsidP="00493366">
      <w:pPr>
        <w:jc w:val="both"/>
        <w:rPr>
          <w:rFonts w:ascii="Arial" w:hAnsi="Arial"/>
          <w:b/>
          <w:sz w:val="20"/>
        </w:rPr>
      </w:pPr>
    </w:p>
    <w:p w:rsidR="00493366" w:rsidRPr="00493366" w:rsidRDefault="00493366" w:rsidP="00493366">
      <w:pPr>
        <w:numPr>
          <w:ilvl w:val="0"/>
          <w:numId w:val="23"/>
        </w:numPr>
        <w:ind w:left="567" w:hanging="567"/>
        <w:jc w:val="both"/>
        <w:rPr>
          <w:rFonts w:ascii="Arial" w:hAnsi="Arial"/>
          <w:sz w:val="20"/>
        </w:rPr>
      </w:pPr>
      <w:r w:rsidRPr="00493366">
        <w:rPr>
          <w:rFonts w:ascii="Arial" w:hAnsi="Arial"/>
          <w:sz w:val="20"/>
        </w:rPr>
        <w:t>Decreto No. LXI</w:t>
      </w:r>
      <w:r>
        <w:rPr>
          <w:rFonts w:ascii="Arial" w:hAnsi="Arial"/>
          <w:sz w:val="20"/>
        </w:rPr>
        <w:t>V</w:t>
      </w:r>
      <w:r w:rsidRPr="00493366">
        <w:rPr>
          <w:rFonts w:ascii="Arial" w:hAnsi="Arial"/>
          <w:sz w:val="20"/>
        </w:rPr>
        <w:t>-</w:t>
      </w:r>
      <w:r>
        <w:rPr>
          <w:rFonts w:ascii="Arial" w:hAnsi="Arial"/>
          <w:sz w:val="20"/>
        </w:rPr>
        <w:t>806</w:t>
      </w:r>
      <w:r w:rsidRPr="00493366">
        <w:rPr>
          <w:rFonts w:ascii="Arial" w:hAnsi="Arial"/>
          <w:sz w:val="20"/>
        </w:rPr>
        <w:t xml:space="preserve">, del </w:t>
      </w:r>
      <w:r>
        <w:rPr>
          <w:rFonts w:ascii="Arial" w:hAnsi="Arial"/>
          <w:sz w:val="20"/>
        </w:rPr>
        <w:t>20</w:t>
      </w:r>
      <w:r w:rsidRPr="00493366">
        <w:rPr>
          <w:rFonts w:ascii="Arial" w:hAnsi="Arial"/>
          <w:sz w:val="20"/>
        </w:rPr>
        <w:t xml:space="preserve"> de </w:t>
      </w:r>
      <w:r>
        <w:rPr>
          <w:rFonts w:ascii="Arial" w:hAnsi="Arial"/>
          <w:sz w:val="20"/>
        </w:rPr>
        <w:t>septiembre</w:t>
      </w:r>
      <w:r w:rsidRPr="00493366">
        <w:rPr>
          <w:rFonts w:ascii="Arial" w:hAnsi="Arial"/>
          <w:sz w:val="20"/>
        </w:rPr>
        <w:t xml:space="preserve"> de 20</w:t>
      </w:r>
      <w:r>
        <w:rPr>
          <w:rFonts w:ascii="Arial" w:hAnsi="Arial"/>
          <w:sz w:val="20"/>
        </w:rPr>
        <w:t>21</w:t>
      </w:r>
      <w:r w:rsidRPr="00493366">
        <w:rPr>
          <w:rFonts w:ascii="Arial" w:hAnsi="Arial"/>
          <w:sz w:val="20"/>
        </w:rPr>
        <w:t>.</w:t>
      </w:r>
    </w:p>
    <w:p w:rsidR="00493366" w:rsidRPr="00493366" w:rsidRDefault="00493366" w:rsidP="00493366">
      <w:pPr>
        <w:ind w:left="567"/>
        <w:jc w:val="both"/>
        <w:rPr>
          <w:rFonts w:ascii="Arial" w:hAnsi="Arial"/>
          <w:sz w:val="20"/>
        </w:rPr>
      </w:pPr>
      <w:r w:rsidRPr="00493366">
        <w:rPr>
          <w:rFonts w:ascii="Arial" w:hAnsi="Arial"/>
          <w:sz w:val="20"/>
        </w:rPr>
        <w:t>P.O. No. 1</w:t>
      </w:r>
      <w:r>
        <w:rPr>
          <w:rFonts w:ascii="Arial" w:hAnsi="Arial"/>
          <w:sz w:val="20"/>
        </w:rPr>
        <w:t>12</w:t>
      </w:r>
      <w:r w:rsidRPr="00493366">
        <w:rPr>
          <w:rFonts w:ascii="Arial" w:hAnsi="Arial"/>
          <w:sz w:val="20"/>
        </w:rPr>
        <w:t>, del 2</w:t>
      </w:r>
      <w:r>
        <w:rPr>
          <w:rFonts w:ascii="Arial" w:hAnsi="Arial"/>
          <w:sz w:val="20"/>
        </w:rPr>
        <w:t>1</w:t>
      </w:r>
      <w:r w:rsidRPr="00493366">
        <w:rPr>
          <w:rFonts w:ascii="Arial" w:hAnsi="Arial"/>
          <w:sz w:val="20"/>
        </w:rPr>
        <w:t xml:space="preserve"> de </w:t>
      </w:r>
      <w:r>
        <w:rPr>
          <w:rFonts w:ascii="Arial" w:hAnsi="Arial"/>
          <w:sz w:val="20"/>
        </w:rPr>
        <w:t>septiembre</w:t>
      </w:r>
      <w:r w:rsidRPr="00493366">
        <w:rPr>
          <w:rFonts w:ascii="Arial" w:hAnsi="Arial"/>
          <w:sz w:val="20"/>
        </w:rPr>
        <w:t xml:space="preserve"> de 20</w:t>
      </w:r>
      <w:r>
        <w:rPr>
          <w:rFonts w:ascii="Arial" w:hAnsi="Arial"/>
          <w:sz w:val="20"/>
        </w:rPr>
        <w:t>21</w:t>
      </w:r>
      <w:r w:rsidRPr="00493366">
        <w:rPr>
          <w:rFonts w:ascii="Arial" w:hAnsi="Arial"/>
          <w:sz w:val="20"/>
        </w:rPr>
        <w:t>.</w:t>
      </w:r>
    </w:p>
    <w:p w:rsidR="00493366" w:rsidRPr="00493366" w:rsidRDefault="00493366" w:rsidP="00493366">
      <w:pPr>
        <w:ind w:left="567"/>
        <w:jc w:val="both"/>
        <w:rPr>
          <w:rFonts w:ascii="Arial" w:hAnsi="Arial"/>
          <w:bCs/>
          <w:i/>
          <w:sz w:val="20"/>
        </w:rPr>
      </w:pPr>
      <w:r w:rsidRPr="00493366">
        <w:rPr>
          <w:rFonts w:ascii="Arial" w:hAnsi="Arial"/>
          <w:bCs/>
          <w:i/>
          <w:sz w:val="20"/>
        </w:rPr>
        <w:t>Su artículo único establece lo siguiente:</w:t>
      </w:r>
    </w:p>
    <w:p w:rsidR="0044318B" w:rsidRDefault="00493366" w:rsidP="00493366">
      <w:pPr>
        <w:autoSpaceDE w:val="0"/>
        <w:autoSpaceDN w:val="0"/>
        <w:adjustRightInd w:val="0"/>
        <w:ind w:left="567"/>
        <w:jc w:val="both"/>
        <w:rPr>
          <w:rFonts w:ascii="Arial" w:hAnsi="Arial"/>
          <w:bCs/>
          <w:i/>
          <w:sz w:val="20"/>
          <w:lang w:bidi="es-ES"/>
        </w:rPr>
      </w:pPr>
      <w:r w:rsidRPr="00493366">
        <w:rPr>
          <w:rFonts w:ascii="Arial" w:hAnsi="Arial"/>
          <w:bCs/>
          <w:i/>
          <w:sz w:val="20"/>
        </w:rPr>
        <w:t>“…</w:t>
      </w:r>
      <w:r w:rsidRPr="00493366">
        <w:rPr>
          <w:rFonts w:ascii="Arial" w:hAnsi="Arial"/>
          <w:b/>
          <w:bCs/>
          <w:i/>
          <w:sz w:val="20"/>
        </w:rPr>
        <w:t xml:space="preserve">ARTÍCULO ÚNICO. </w:t>
      </w:r>
      <w:r w:rsidR="002F0139" w:rsidRPr="002F0139">
        <w:rPr>
          <w:rFonts w:ascii="Arial" w:hAnsi="Arial"/>
          <w:bCs/>
          <w:i/>
          <w:sz w:val="20"/>
          <w:lang w:bidi="es-ES"/>
        </w:rPr>
        <w:t>Se abroga la Ley que establece el Servicio de Administración Tributaria de Tamaulipas, expedida el 15 de diciembre de 2019 por la Sexagésima Cuarta Legislatura del Estado, publicada en el Periódico Oficial del Estado No. 17 de fecha 06 de febrero de 2020</w:t>
      </w:r>
      <w:r w:rsidR="002F0139">
        <w:rPr>
          <w:rFonts w:ascii="Arial" w:hAnsi="Arial"/>
          <w:bCs/>
          <w:i/>
          <w:sz w:val="20"/>
          <w:lang w:bidi="es-ES"/>
        </w:rPr>
        <w:t>…</w:t>
      </w:r>
    </w:p>
    <w:p w:rsidR="0044318B" w:rsidRDefault="0044318B" w:rsidP="00493366">
      <w:pPr>
        <w:autoSpaceDE w:val="0"/>
        <w:autoSpaceDN w:val="0"/>
        <w:adjustRightInd w:val="0"/>
        <w:ind w:left="567"/>
        <w:jc w:val="both"/>
        <w:rPr>
          <w:rFonts w:ascii="Arial" w:hAnsi="Arial"/>
          <w:bCs/>
          <w:i/>
          <w:sz w:val="20"/>
          <w:lang w:bidi="es-ES"/>
        </w:rPr>
      </w:pPr>
    </w:p>
    <w:p w:rsidR="0044318B" w:rsidRDefault="0044318B" w:rsidP="00493366">
      <w:pPr>
        <w:autoSpaceDE w:val="0"/>
        <w:autoSpaceDN w:val="0"/>
        <w:adjustRightInd w:val="0"/>
        <w:ind w:left="567"/>
        <w:jc w:val="both"/>
        <w:rPr>
          <w:rFonts w:ascii="Arial" w:hAnsi="Arial"/>
          <w:bCs/>
          <w:i/>
          <w:sz w:val="20"/>
          <w:lang w:bidi="es-ES"/>
        </w:rPr>
      </w:pPr>
    </w:p>
    <w:p w:rsidR="0044318B" w:rsidRDefault="0044318B" w:rsidP="00493366">
      <w:pPr>
        <w:autoSpaceDE w:val="0"/>
        <w:autoSpaceDN w:val="0"/>
        <w:adjustRightInd w:val="0"/>
        <w:ind w:left="567"/>
        <w:jc w:val="both"/>
        <w:rPr>
          <w:rFonts w:ascii="Arial" w:hAnsi="Arial"/>
          <w:bCs/>
          <w:i/>
          <w:sz w:val="20"/>
          <w:lang w:bidi="es-ES"/>
        </w:rPr>
      </w:pPr>
    </w:p>
    <w:p w:rsidR="0044318B" w:rsidRDefault="0044318B">
      <w:pPr>
        <w:rPr>
          <w:rFonts w:ascii="Arial" w:hAnsi="Arial"/>
          <w:bCs/>
          <w:i/>
          <w:sz w:val="20"/>
          <w:lang w:bidi="es-ES"/>
        </w:rPr>
      </w:pPr>
      <w:r>
        <w:rPr>
          <w:rFonts w:ascii="Arial" w:hAnsi="Arial"/>
          <w:bCs/>
          <w:i/>
          <w:sz w:val="20"/>
          <w:lang w:bidi="es-ES"/>
        </w:rPr>
        <w:br w:type="page"/>
      </w:r>
    </w:p>
    <w:p w:rsidR="00A2727B" w:rsidRDefault="0044318B" w:rsidP="0044318B">
      <w:pPr>
        <w:autoSpaceDE w:val="0"/>
        <w:autoSpaceDN w:val="0"/>
        <w:adjustRightInd w:val="0"/>
        <w:jc w:val="both"/>
        <w:rPr>
          <w:rFonts w:ascii="Arial" w:hAnsi="Arial" w:cs="Arial"/>
          <w:b/>
          <w:bCs/>
          <w:sz w:val="20"/>
          <w:lang w:eastAsia="es-MX"/>
        </w:rPr>
      </w:pPr>
      <w:r w:rsidRPr="0044318B">
        <w:rPr>
          <w:rFonts w:ascii="Arial" w:hAnsi="Arial" w:cs="Arial"/>
          <w:b/>
          <w:bCs/>
          <w:sz w:val="20"/>
          <w:lang w:val="es-ES_tradnl" w:eastAsia="es-MX"/>
        </w:rPr>
        <w:lastRenderedPageBreak/>
        <w:t xml:space="preserve">EXTRACTO DEL DECRETO NO. </w:t>
      </w:r>
      <w:r w:rsidRPr="0044318B">
        <w:rPr>
          <w:rFonts w:ascii="Arial" w:hAnsi="Arial" w:cs="Arial"/>
          <w:b/>
          <w:bCs/>
          <w:sz w:val="20"/>
          <w:lang w:val="pt-BR" w:eastAsia="es-MX"/>
        </w:rPr>
        <w:t>L</w:t>
      </w:r>
      <w:r w:rsidRPr="0044318B">
        <w:rPr>
          <w:rFonts w:ascii="Arial" w:hAnsi="Arial" w:cs="Arial"/>
          <w:b/>
          <w:bCs/>
          <w:sz w:val="20"/>
          <w:lang w:val="es-ES_tradnl" w:eastAsia="es-MX"/>
        </w:rPr>
        <w:t>X</w:t>
      </w:r>
      <w:r w:rsidRPr="0044318B">
        <w:rPr>
          <w:rFonts w:ascii="Arial" w:hAnsi="Arial" w:cs="Arial"/>
          <w:b/>
          <w:bCs/>
          <w:sz w:val="20"/>
          <w:lang w:val="pt-BR" w:eastAsia="es-MX"/>
        </w:rPr>
        <w:t>I</w:t>
      </w:r>
      <w:r>
        <w:rPr>
          <w:rFonts w:ascii="Arial" w:hAnsi="Arial" w:cs="Arial"/>
          <w:b/>
          <w:bCs/>
          <w:sz w:val="20"/>
          <w:lang w:val="pt-BR" w:eastAsia="es-MX"/>
        </w:rPr>
        <w:t>V</w:t>
      </w:r>
      <w:r w:rsidRPr="0044318B">
        <w:rPr>
          <w:rFonts w:ascii="Arial" w:hAnsi="Arial" w:cs="Arial"/>
          <w:b/>
          <w:bCs/>
          <w:sz w:val="20"/>
          <w:lang w:val="pt-BR" w:eastAsia="es-MX"/>
        </w:rPr>
        <w:t>-</w:t>
      </w:r>
      <w:r>
        <w:rPr>
          <w:rFonts w:ascii="Arial" w:hAnsi="Arial" w:cs="Arial"/>
          <w:b/>
          <w:bCs/>
          <w:sz w:val="20"/>
          <w:lang w:val="es-ES_tradnl" w:eastAsia="es-MX"/>
        </w:rPr>
        <w:t>806</w:t>
      </w:r>
      <w:r w:rsidRPr="0044318B">
        <w:rPr>
          <w:rFonts w:ascii="Arial" w:hAnsi="Arial" w:cs="Arial"/>
          <w:b/>
          <w:bCs/>
          <w:sz w:val="20"/>
          <w:lang w:val="es-ES_tradnl" w:eastAsia="es-MX"/>
        </w:rPr>
        <w:t>, PUBLICADO EN EL P.O. NO. 1</w:t>
      </w:r>
      <w:r>
        <w:rPr>
          <w:rFonts w:ascii="Arial" w:hAnsi="Arial" w:cs="Arial"/>
          <w:b/>
          <w:bCs/>
          <w:sz w:val="20"/>
          <w:lang w:val="es-ES_tradnl" w:eastAsia="es-MX"/>
        </w:rPr>
        <w:t>12</w:t>
      </w:r>
      <w:r w:rsidRPr="0044318B">
        <w:rPr>
          <w:rFonts w:ascii="Arial" w:hAnsi="Arial" w:cs="Arial"/>
          <w:b/>
          <w:bCs/>
          <w:sz w:val="20"/>
          <w:lang w:val="es-ES_tradnl" w:eastAsia="es-MX"/>
        </w:rPr>
        <w:t>, DEL 2</w:t>
      </w:r>
      <w:r>
        <w:rPr>
          <w:rFonts w:ascii="Arial" w:hAnsi="Arial" w:cs="Arial"/>
          <w:b/>
          <w:bCs/>
          <w:sz w:val="20"/>
          <w:lang w:val="es-ES_tradnl" w:eastAsia="es-MX"/>
        </w:rPr>
        <w:t>1</w:t>
      </w:r>
      <w:r w:rsidRPr="0044318B">
        <w:rPr>
          <w:rFonts w:ascii="Arial" w:hAnsi="Arial" w:cs="Arial"/>
          <w:b/>
          <w:bCs/>
          <w:sz w:val="20"/>
          <w:lang w:val="es-ES_tradnl" w:eastAsia="es-MX"/>
        </w:rPr>
        <w:t xml:space="preserve"> DE </w:t>
      </w:r>
      <w:r>
        <w:rPr>
          <w:rFonts w:ascii="Arial" w:hAnsi="Arial" w:cs="Arial"/>
          <w:b/>
          <w:bCs/>
          <w:sz w:val="20"/>
          <w:lang w:val="es-ES_tradnl" w:eastAsia="es-MX"/>
        </w:rPr>
        <w:t>SEPTIEMBRE</w:t>
      </w:r>
      <w:r w:rsidRPr="0044318B">
        <w:rPr>
          <w:rFonts w:ascii="Arial" w:hAnsi="Arial" w:cs="Arial"/>
          <w:b/>
          <w:bCs/>
          <w:sz w:val="20"/>
          <w:lang w:val="es-ES_tradnl" w:eastAsia="es-MX"/>
        </w:rPr>
        <w:t xml:space="preserve"> DE 20</w:t>
      </w:r>
      <w:r>
        <w:rPr>
          <w:rFonts w:ascii="Arial" w:hAnsi="Arial" w:cs="Arial"/>
          <w:b/>
          <w:bCs/>
          <w:sz w:val="20"/>
          <w:lang w:val="es-ES_tradnl" w:eastAsia="es-MX"/>
        </w:rPr>
        <w:t>21</w:t>
      </w:r>
      <w:r w:rsidRPr="0044318B">
        <w:rPr>
          <w:rFonts w:ascii="Arial" w:hAnsi="Arial" w:cs="Arial"/>
          <w:b/>
          <w:bCs/>
          <w:sz w:val="20"/>
          <w:lang w:val="es-ES_tradnl" w:eastAsia="es-MX"/>
        </w:rPr>
        <w:t xml:space="preserve">, MEDIANTE EL CUAL SE ABROGA LA LEY </w:t>
      </w:r>
      <w:r w:rsidRPr="0044318B">
        <w:rPr>
          <w:rFonts w:ascii="Arial" w:hAnsi="Arial" w:cs="Arial"/>
          <w:b/>
          <w:bCs/>
          <w:sz w:val="20"/>
          <w:lang w:eastAsia="es-MX"/>
        </w:rPr>
        <w:t>QUE ESTABLECE EL SERVICIO DE ADMINISTRACIÓN TRIBUTARIA DE TAMAULIPAS.</w:t>
      </w:r>
    </w:p>
    <w:p w:rsidR="00A91E92" w:rsidRPr="00A91E92" w:rsidRDefault="00A91E92" w:rsidP="0044318B">
      <w:pPr>
        <w:autoSpaceDE w:val="0"/>
        <w:autoSpaceDN w:val="0"/>
        <w:adjustRightInd w:val="0"/>
        <w:jc w:val="both"/>
        <w:rPr>
          <w:rFonts w:ascii="Arial" w:hAnsi="Arial" w:cs="Arial"/>
          <w:bCs/>
          <w:sz w:val="20"/>
          <w:lang w:eastAsia="es-MX"/>
        </w:rPr>
      </w:pPr>
    </w:p>
    <w:p w:rsidR="008767B7" w:rsidRDefault="008767B7" w:rsidP="008767B7">
      <w:pPr>
        <w:autoSpaceDE w:val="0"/>
        <w:autoSpaceDN w:val="0"/>
        <w:adjustRightInd w:val="0"/>
        <w:jc w:val="both"/>
        <w:rPr>
          <w:rFonts w:ascii="Arial" w:hAnsi="Arial" w:cs="Arial"/>
          <w:bCs/>
          <w:sz w:val="20"/>
          <w:lang w:eastAsia="es-MX"/>
        </w:rPr>
      </w:pPr>
      <w:r w:rsidRPr="008767B7">
        <w:rPr>
          <w:rFonts w:ascii="Arial" w:hAnsi="Arial" w:cs="Arial"/>
          <w:bCs/>
          <w:sz w:val="20"/>
          <w:lang w:eastAsia="es-MX"/>
        </w:rPr>
        <w:t>“…</w:t>
      </w:r>
      <w:r w:rsidRPr="008767B7">
        <w:rPr>
          <w:rFonts w:ascii="Arial" w:hAnsi="Arial" w:cs="Arial"/>
          <w:b/>
          <w:bCs/>
          <w:sz w:val="20"/>
          <w:lang w:eastAsia="es-MX"/>
        </w:rPr>
        <w:t>FRANCISCO JAVIER GARCÍA CABEZA DE VACA</w:t>
      </w:r>
      <w:r w:rsidRPr="008767B7">
        <w:rPr>
          <w:rFonts w:ascii="Arial" w:hAnsi="Arial" w:cs="Arial"/>
          <w:bCs/>
          <w:sz w:val="20"/>
          <w:lang w:eastAsia="es-MX"/>
        </w:rPr>
        <w:t>, Gobernador Constitucional del Estado Libre y Soberano de Tamaulipas, a sus habitantes hace saber:</w:t>
      </w:r>
    </w:p>
    <w:p w:rsidR="008767B7" w:rsidRPr="008767B7" w:rsidRDefault="008767B7" w:rsidP="008767B7">
      <w:pPr>
        <w:autoSpaceDE w:val="0"/>
        <w:autoSpaceDN w:val="0"/>
        <w:adjustRightInd w:val="0"/>
        <w:jc w:val="both"/>
        <w:rPr>
          <w:rFonts w:ascii="Arial" w:hAnsi="Arial" w:cs="Arial"/>
          <w:bCs/>
          <w:sz w:val="20"/>
          <w:lang w:eastAsia="es-MX"/>
        </w:rPr>
      </w:pPr>
    </w:p>
    <w:p w:rsidR="008767B7" w:rsidRDefault="008767B7" w:rsidP="008767B7">
      <w:pPr>
        <w:autoSpaceDE w:val="0"/>
        <w:autoSpaceDN w:val="0"/>
        <w:adjustRightInd w:val="0"/>
        <w:jc w:val="both"/>
        <w:rPr>
          <w:rFonts w:ascii="Arial" w:hAnsi="Arial" w:cs="Arial"/>
          <w:bCs/>
          <w:sz w:val="20"/>
          <w:lang w:eastAsia="es-MX"/>
        </w:rPr>
      </w:pPr>
      <w:r w:rsidRPr="008767B7">
        <w:rPr>
          <w:rFonts w:ascii="Arial" w:hAnsi="Arial" w:cs="Arial"/>
          <w:bCs/>
          <w:sz w:val="20"/>
          <w:lang w:eastAsia="es-MX"/>
        </w:rPr>
        <w:t>Que el Honorable Congreso del Estado, ha tenido a bien expedir el siguiente Decreto:</w:t>
      </w:r>
    </w:p>
    <w:p w:rsidR="008767B7" w:rsidRPr="008767B7" w:rsidRDefault="008767B7" w:rsidP="008767B7">
      <w:pPr>
        <w:autoSpaceDE w:val="0"/>
        <w:autoSpaceDN w:val="0"/>
        <w:adjustRightInd w:val="0"/>
        <w:jc w:val="both"/>
        <w:rPr>
          <w:rFonts w:ascii="Arial" w:hAnsi="Arial" w:cs="Arial"/>
          <w:bCs/>
          <w:sz w:val="20"/>
          <w:lang w:eastAsia="es-MX"/>
        </w:rPr>
      </w:pPr>
    </w:p>
    <w:p w:rsidR="008767B7" w:rsidRDefault="008767B7" w:rsidP="008767B7">
      <w:pPr>
        <w:autoSpaceDE w:val="0"/>
        <w:autoSpaceDN w:val="0"/>
        <w:adjustRightInd w:val="0"/>
        <w:jc w:val="both"/>
        <w:rPr>
          <w:rFonts w:ascii="Arial" w:hAnsi="Arial" w:cs="Arial"/>
          <w:bCs/>
          <w:sz w:val="20"/>
          <w:lang w:eastAsia="es-MX"/>
        </w:rPr>
      </w:pPr>
      <w:r w:rsidRPr="008767B7">
        <w:rPr>
          <w:rFonts w:ascii="Arial" w:hAnsi="Arial" w:cs="Arial"/>
          <w:bCs/>
          <w:sz w:val="20"/>
          <w:lang w:eastAsia="es-MX"/>
        </w:rPr>
        <w:t>Al margen un sello que dice:- “Estados Unidos Mexicanos.- Gobierno de Tamaulipas.- Poder Legislativo.</w:t>
      </w:r>
    </w:p>
    <w:p w:rsidR="008767B7" w:rsidRPr="008767B7" w:rsidRDefault="008767B7" w:rsidP="008767B7">
      <w:pPr>
        <w:autoSpaceDE w:val="0"/>
        <w:autoSpaceDN w:val="0"/>
        <w:adjustRightInd w:val="0"/>
        <w:jc w:val="both"/>
        <w:rPr>
          <w:rFonts w:ascii="Arial" w:hAnsi="Arial" w:cs="Arial"/>
          <w:bCs/>
          <w:sz w:val="20"/>
          <w:lang w:eastAsia="es-MX"/>
        </w:rPr>
      </w:pPr>
    </w:p>
    <w:p w:rsidR="008767B7" w:rsidRDefault="008767B7" w:rsidP="008767B7">
      <w:pPr>
        <w:autoSpaceDE w:val="0"/>
        <w:autoSpaceDN w:val="0"/>
        <w:adjustRightInd w:val="0"/>
        <w:jc w:val="both"/>
        <w:rPr>
          <w:rFonts w:ascii="Arial" w:hAnsi="Arial" w:cs="Arial"/>
          <w:b/>
          <w:bCs/>
          <w:sz w:val="20"/>
          <w:lang w:eastAsia="es-MX"/>
        </w:rPr>
      </w:pPr>
      <w:r w:rsidRPr="008767B7">
        <w:rPr>
          <w:rFonts w:ascii="Arial" w:hAnsi="Arial" w:cs="Arial"/>
          <w:b/>
          <w:bCs/>
          <w:sz w:val="20"/>
          <w:lang w:eastAsia="es-MX"/>
        </w:rPr>
        <w:t>LA SEXAGÉSIMA CUARTA LEGISLATURA CONSTITUCIONAL DEL CONGRESO DEL ESTADO LIBRE Y SOBERANO DE TAMAULIPAS, EN USO DE LAS FACULTADES QUE LE CONFIEREN LOS ARTÍCULOS 58 FRACCIÓN I DE LA CONSTITUCIÓN POLÍTICA LOCAL; Y 119 DE LA LEY SOBRE LA ORGANIZACIÓN Y FUNCIONAMIENTO INTERNOS DEL CONGRESO DEL ESTADO LIBRE Y SOBERANO DE TAMAULIPAS, TIENE A BIEN EXPEDIR EL SIGUIENTE:</w:t>
      </w:r>
    </w:p>
    <w:p w:rsidR="008767B7" w:rsidRPr="008767B7" w:rsidRDefault="008767B7" w:rsidP="008767B7">
      <w:pPr>
        <w:autoSpaceDE w:val="0"/>
        <w:autoSpaceDN w:val="0"/>
        <w:adjustRightInd w:val="0"/>
        <w:jc w:val="both"/>
        <w:rPr>
          <w:rFonts w:ascii="Arial" w:hAnsi="Arial" w:cs="Arial"/>
          <w:b/>
          <w:bCs/>
          <w:sz w:val="20"/>
          <w:lang w:eastAsia="es-MX"/>
        </w:rPr>
      </w:pPr>
    </w:p>
    <w:p w:rsidR="008767B7" w:rsidRPr="008767B7" w:rsidRDefault="008767B7" w:rsidP="008767B7">
      <w:pPr>
        <w:autoSpaceDE w:val="0"/>
        <w:autoSpaceDN w:val="0"/>
        <w:adjustRightInd w:val="0"/>
        <w:jc w:val="center"/>
        <w:rPr>
          <w:rFonts w:ascii="Arial" w:hAnsi="Arial" w:cs="Arial"/>
          <w:b/>
          <w:bCs/>
          <w:sz w:val="20"/>
          <w:lang w:eastAsia="es-MX"/>
        </w:rPr>
      </w:pPr>
      <w:r w:rsidRPr="008767B7">
        <w:rPr>
          <w:rFonts w:ascii="Arial" w:hAnsi="Arial" w:cs="Arial"/>
          <w:b/>
          <w:bCs/>
          <w:sz w:val="20"/>
          <w:lang w:eastAsia="es-MX"/>
        </w:rPr>
        <w:t>D E C R E T O No. LXIV-806</w:t>
      </w:r>
    </w:p>
    <w:p w:rsidR="008767B7" w:rsidRDefault="008767B7" w:rsidP="008767B7">
      <w:pPr>
        <w:autoSpaceDE w:val="0"/>
        <w:autoSpaceDN w:val="0"/>
        <w:adjustRightInd w:val="0"/>
        <w:jc w:val="both"/>
        <w:rPr>
          <w:rFonts w:ascii="Arial" w:hAnsi="Arial" w:cs="Arial"/>
          <w:b/>
          <w:bCs/>
          <w:sz w:val="20"/>
          <w:lang w:eastAsia="es-MX"/>
        </w:rPr>
      </w:pPr>
    </w:p>
    <w:p w:rsidR="008767B7" w:rsidRPr="008767B7" w:rsidRDefault="008767B7" w:rsidP="008767B7">
      <w:pPr>
        <w:autoSpaceDE w:val="0"/>
        <w:autoSpaceDN w:val="0"/>
        <w:adjustRightInd w:val="0"/>
        <w:jc w:val="both"/>
        <w:rPr>
          <w:rFonts w:ascii="Arial" w:hAnsi="Arial" w:cs="Arial"/>
          <w:b/>
          <w:bCs/>
          <w:sz w:val="20"/>
          <w:lang w:eastAsia="es-MX"/>
        </w:rPr>
      </w:pPr>
      <w:r w:rsidRPr="008767B7">
        <w:rPr>
          <w:rFonts w:ascii="Arial" w:hAnsi="Arial" w:cs="Arial"/>
          <w:b/>
          <w:bCs/>
          <w:sz w:val="20"/>
          <w:lang w:eastAsia="es-MX"/>
        </w:rPr>
        <w:t>MEDIANTE EL CUAL SE ABROGA LA LEY QUE ESTABLECE EL SERVICIO DE ADMINISTRACIÓN TRIBUTARIA DE TAMAULIPAS.</w:t>
      </w:r>
    </w:p>
    <w:p w:rsidR="008767B7" w:rsidRDefault="008767B7" w:rsidP="008767B7">
      <w:pPr>
        <w:autoSpaceDE w:val="0"/>
        <w:autoSpaceDN w:val="0"/>
        <w:adjustRightInd w:val="0"/>
        <w:jc w:val="both"/>
        <w:rPr>
          <w:rFonts w:ascii="Arial" w:hAnsi="Arial" w:cs="Arial"/>
          <w:b/>
          <w:bCs/>
          <w:sz w:val="20"/>
          <w:lang w:eastAsia="es-MX"/>
        </w:rPr>
      </w:pPr>
    </w:p>
    <w:p w:rsidR="008767B7" w:rsidRPr="008767B7" w:rsidRDefault="008767B7" w:rsidP="008767B7">
      <w:pPr>
        <w:autoSpaceDE w:val="0"/>
        <w:autoSpaceDN w:val="0"/>
        <w:adjustRightInd w:val="0"/>
        <w:jc w:val="both"/>
        <w:rPr>
          <w:rFonts w:ascii="Arial" w:hAnsi="Arial" w:cs="Arial"/>
          <w:bCs/>
          <w:sz w:val="20"/>
          <w:lang w:eastAsia="es-MX"/>
        </w:rPr>
      </w:pPr>
      <w:r w:rsidRPr="008767B7">
        <w:rPr>
          <w:rFonts w:ascii="Arial" w:hAnsi="Arial" w:cs="Arial"/>
          <w:b/>
          <w:bCs/>
          <w:sz w:val="20"/>
          <w:lang w:eastAsia="es-MX"/>
        </w:rPr>
        <w:t xml:space="preserve">ARTÍCULO ÚNICO. </w:t>
      </w:r>
      <w:r w:rsidRPr="008767B7">
        <w:rPr>
          <w:rFonts w:ascii="Arial" w:hAnsi="Arial" w:cs="Arial"/>
          <w:bCs/>
          <w:sz w:val="20"/>
          <w:lang w:eastAsia="es-MX"/>
        </w:rPr>
        <w:t>Se abroga la Ley que establece el Servicio de Administración Tributaria de Tamaulipas, expedida el 15 de diciembre de 2019 por la Sexagésima Cuarta Legislatura del Estado, publicada en el Periódico Oficial del Estado No. 17 de fecha 06 de febrero de 2020.</w:t>
      </w:r>
    </w:p>
    <w:p w:rsidR="008767B7" w:rsidRDefault="008767B7" w:rsidP="008767B7">
      <w:pPr>
        <w:autoSpaceDE w:val="0"/>
        <w:autoSpaceDN w:val="0"/>
        <w:adjustRightInd w:val="0"/>
        <w:jc w:val="both"/>
        <w:rPr>
          <w:rFonts w:ascii="Arial" w:hAnsi="Arial" w:cs="Arial"/>
          <w:b/>
          <w:bCs/>
          <w:sz w:val="20"/>
          <w:lang w:eastAsia="es-MX"/>
        </w:rPr>
      </w:pPr>
    </w:p>
    <w:p w:rsidR="008767B7" w:rsidRPr="008767B7" w:rsidRDefault="008767B7" w:rsidP="008767B7">
      <w:pPr>
        <w:autoSpaceDE w:val="0"/>
        <w:autoSpaceDN w:val="0"/>
        <w:adjustRightInd w:val="0"/>
        <w:jc w:val="center"/>
        <w:rPr>
          <w:rFonts w:ascii="Arial" w:hAnsi="Arial" w:cs="Arial"/>
          <w:b/>
          <w:bCs/>
          <w:sz w:val="20"/>
          <w:lang w:eastAsia="es-MX"/>
        </w:rPr>
      </w:pPr>
      <w:r w:rsidRPr="008767B7">
        <w:rPr>
          <w:rFonts w:ascii="Arial" w:hAnsi="Arial" w:cs="Arial"/>
          <w:b/>
          <w:bCs/>
          <w:sz w:val="20"/>
          <w:lang w:eastAsia="es-MX"/>
        </w:rPr>
        <w:t>T R A N S I T O R I O</w:t>
      </w:r>
    </w:p>
    <w:p w:rsidR="008767B7" w:rsidRDefault="008767B7" w:rsidP="008767B7">
      <w:pPr>
        <w:autoSpaceDE w:val="0"/>
        <w:autoSpaceDN w:val="0"/>
        <w:adjustRightInd w:val="0"/>
        <w:jc w:val="both"/>
        <w:rPr>
          <w:rFonts w:ascii="Arial" w:hAnsi="Arial" w:cs="Arial"/>
          <w:b/>
          <w:bCs/>
          <w:sz w:val="20"/>
          <w:lang w:eastAsia="es-MX"/>
        </w:rPr>
      </w:pPr>
    </w:p>
    <w:p w:rsidR="008767B7" w:rsidRDefault="008767B7" w:rsidP="008767B7">
      <w:pPr>
        <w:autoSpaceDE w:val="0"/>
        <w:autoSpaceDN w:val="0"/>
        <w:adjustRightInd w:val="0"/>
        <w:jc w:val="both"/>
        <w:rPr>
          <w:rFonts w:ascii="Arial" w:hAnsi="Arial" w:cs="Arial"/>
          <w:bCs/>
          <w:sz w:val="20"/>
          <w:lang w:eastAsia="es-MX"/>
        </w:rPr>
      </w:pPr>
      <w:r w:rsidRPr="008767B7">
        <w:rPr>
          <w:rFonts w:ascii="Arial" w:hAnsi="Arial" w:cs="Arial"/>
          <w:b/>
          <w:bCs/>
          <w:sz w:val="20"/>
          <w:lang w:eastAsia="es-MX"/>
        </w:rPr>
        <w:t xml:space="preserve">ARTÍCULO ÚNICO. </w:t>
      </w:r>
      <w:r w:rsidRPr="008767B7">
        <w:rPr>
          <w:rFonts w:ascii="Arial" w:hAnsi="Arial" w:cs="Arial"/>
          <w:bCs/>
          <w:sz w:val="20"/>
          <w:lang w:eastAsia="es-MX"/>
        </w:rPr>
        <w:t>El presente Decreto entrará en vigor a los treinta días de su publicación en el Periódico Oficial del Estado de Tamaulipas.</w:t>
      </w:r>
    </w:p>
    <w:p w:rsidR="008767B7" w:rsidRPr="008767B7" w:rsidRDefault="008767B7" w:rsidP="008767B7">
      <w:pPr>
        <w:autoSpaceDE w:val="0"/>
        <w:autoSpaceDN w:val="0"/>
        <w:adjustRightInd w:val="0"/>
        <w:jc w:val="both"/>
        <w:rPr>
          <w:rFonts w:ascii="Arial" w:hAnsi="Arial" w:cs="Arial"/>
          <w:bCs/>
          <w:sz w:val="20"/>
          <w:lang w:eastAsia="es-MX"/>
        </w:rPr>
      </w:pPr>
    </w:p>
    <w:p w:rsidR="008767B7" w:rsidRPr="008767B7" w:rsidRDefault="008767B7" w:rsidP="008767B7">
      <w:pPr>
        <w:autoSpaceDE w:val="0"/>
        <w:autoSpaceDN w:val="0"/>
        <w:adjustRightInd w:val="0"/>
        <w:jc w:val="both"/>
        <w:rPr>
          <w:rFonts w:ascii="Arial" w:hAnsi="Arial" w:cs="Arial"/>
          <w:bCs/>
          <w:sz w:val="20"/>
          <w:lang w:eastAsia="es-MX"/>
        </w:rPr>
      </w:pPr>
      <w:r w:rsidRPr="008767B7">
        <w:rPr>
          <w:rFonts w:ascii="Arial" w:hAnsi="Arial" w:cs="Arial"/>
          <w:b/>
          <w:bCs/>
          <w:sz w:val="20"/>
          <w:lang w:eastAsia="es-MX"/>
        </w:rPr>
        <w:t>SALÓN DE SESIONES DEL CONGRESO DEL ESTADO LIBRE Y SOBERANO DE TAMAULIPAS</w:t>
      </w:r>
      <w:r w:rsidRPr="008767B7">
        <w:rPr>
          <w:rFonts w:ascii="Arial" w:hAnsi="Arial" w:cs="Arial"/>
          <w:bCs/>
          <w:sz w:val="20"/>
          <w:lang w:eastAsia="es-MX"/>
        </w:rPr>
        <w:t xml:space="preserve">.- </w:t>
      </w:r>
      <w:r w:rsidRPr="008767B7">
        <w:rPr>
          <w:rFonts w:ascii="Arial" w:hAnsi="Arial" w:cs="Arial"/>
          <w:b/>
          <w:bCs/>
          <w:sz w:val="20"/>
          <w:lang w:eastAsia="es-MX"/>
        </w:rPr>
        <w:t>Cd.</w:t>
      </w:r>
      <w:r>
        <w:rPr>
          <w:rFonts w:ascii="Arial" w:hAnsi="Arial" w:cs="Arial"/>
          <w:b/>
          <w:bCs/>
          <w:sz w:val="20"/>
          <w:lang w:eastAsia="es-MX"/>
        </w:rPr>
        <w:t xml:space="preserve"> </w:t>
      </w:r>
      <w:r w:rsidRPr="008767B7">
        <w:rPr>
          <w:rFonts w:ascii="Arial" w:hAnsi="Arial" w:cs="Arial"/>
          <w:b/>
          <w:bCs/>
          <w:sz w:val="20"/>
          <w:lang w:eastAsia="es-MX"/>
        </w:rPr>
        <w:t xml:space="preserve">Victoria, </w:t>
      </w:r>
      <w:proofErr w:type="spellStart"/>
      <w:r w:rsidRPr="008767B7">
        <w:rPr>
          <w:rFonts w:ascii="Arial" w:hAnsi="Arial" w:cs="Arial"/>
          <w:b/>
          <w:bCs/>
          <w:sz w:val="20"/>
          <w:lang w:eastAsia="es-MX"/>
        </w:rPr>
        <w:t>Tam</w:t>
      </w:r>
      <w:proofErr w:type="spellEnd"/>
      <w:r w:rsidRPr="008767B7">
        <w:rPr>
          <w:rFonts w:ascii="Arial" w:hAnsi="Arial" w:cs="Arial"/>
          <w:b/>
          <w:bCs/>
          <w:sz w:val="20"/>
          <w:lang w:eastAsia="es-MX"/>
        </w:rPr>
        <w:t>., a 20 de septiembre del año 2021</w:t>
      </w:r>
      <w:r w:rsidRPr="008767B7">
        <w:rPr>
          <w:rFonts w:ascii="Arial" w:hAnsi="Arial" w:cs="Arial"/>
          <w:bCs/>
          <w:sz w:val="20"/>
          <w:lang w:eastAsia="es-MX"/>
        </w:rPr>
        <w:t xml:space="preserve">.- </w:t>
      </w:r>
      <w:r w:rsidRPr="008767B7">
        <w:rPr>
          <w:rFonts w:ascii="Arial" w:hAnsi="Arial" w:cs="Arial"/>
          <w:b/>
          <w:bCs/>
          <w:sz w:val="20"/>
          <w:lang w:eastAsia="es-MX"/>
        </w:rPr>
        <w:t>DIPUTADA PRESIDENTA</w:t>
      </w:r>
      <w:r w:rsidRPr="008767B7">
        <w:rPr>
          <w:rFonts w:ascii="Arial" w:hAnsi="Arial" w:cs="Arial"/>
          <w:bCs/>
          <w:sz w:val="20"/>
          <w:lang w:eastAsia="es-MX"/>
        </w:rPr>
        <w:t xml:space="preserve">.- </w:t>
      </w:r>
      <w:r w:rsidRPr="008767B7">
        <w:rPr>
          <w:rFonts w:ascii="Arial" w:hAnsi="Arial" w:cs="Arial"/>
          <w:b/>
          <w:bCs/>
          <w:sz w:val="20"/>
          <w:lang w:eastAsia="es-MX"/>
        </w:rPr>
        <w:t>EDITH BERTHA RAMÍREZ GARCÉS</w:t>
      </w:r>
      <w:r w:rsidRPr="008767B7">
        <w:rPr>
          <w:rFonts w:ascii="Arial" w:hAnsi="Arial" w:cs="Arial"/>
          <w:bCs/>
          <w:sz w:val="20"/>
          <w:lang w:eastAsia="es-MX"/>
        </w:rPr>
        <w:t xml:space="preserve">.- </w:t>
      </w:r>
      <w:r w:rsidRPr="008767B7">
        <w:rPr>
          <w:rFonts w:ascii="Arial" w:hAnsi="Arial" w:cs="Arial"/>
          <w:b/>
          <w:bCs/>
          <w:sz w:val="20"/>
          <w:lang w:eastAsia="es-MX"/>
        </w:rPr>
        <w:t>DIPUTADO SECRETARIO</w:t>
      </w:r>
      <w:r w:rsidRPr="008767B7">
        <w:rPr>
          <w:rFonts w:ascii="Arial" w:hAnsi="Arial" w:cs="Arial"/>
          <w:bCs/>
          <w:sz w:val="20"/>
          <w:lang w:eastAsia="es-MX"/>
        </w:rPr>
        <w:t xml:space="preserve">.- </w:t>
      </w:r>
      <w:r w:rsidRPr="008767B7">
        <w:rPr>
          <w:rFonts w:ascii="Arial" w:hAnsi="Arial" w:cs="Arial"/>
          <w:b/>
          <w:bCs/>
          <w:sz w:val="20"/>
          <w:lang w:eastAsia="es-MX"/>
        </w:rPr>
        <w:t>ULISES MARTÍNEZ TREJO</w:t>
      </w:r>
      <w:r w:rsidRPr="008767B7">
        <w:rPr>
          <w:rFonts w:ascii="Arial" w:hAnsi="Arial" w:cs="Arial"/>
          <w:bCs/>
          <w:sz w:val="20"/>
          <w:lang w:eastAsia="es-MX"/>
        </w:rPr>
        <w:t xml:space="preserve">.- </w:t>
      </w:r>
      <w:r w:rsidRPr="008767B7">
        <w:rPr>
          <w:rFonts w:ascii="Arial" w:hAnsi="Arial" w:cs="Arial"/>
          <w:b/>
          <w:bCs/>
          <w:sz w:val="20"/>
          <w:lang w:eastAsia="es-MX"/>
        </w:rPr>
        <w:t>DIPUTADA SECRETARIA</w:t>
      </w:r>
      <w:r w:rsidRPr="008767B7">
        <w:rPr>
          <w:rFonts w:ascii="Arial" w:hAnsi="Arial" w:cs="Arial"/>
          <w:bCs/>
          <w:sz w:val="20"/>
          <w:lang w:eastAsia="es-MX"/>
        </w:rPr>
        <w:t xml:space="preserve">.- </w:t>
      </w:r>
      <w:r w:rsidRPr="008767B7">
        <w:rPr>
          <w:rFonts w:ascii="Arial" w:hAnsi="Arial" w:cs="Arial"/>
          <w:b/>
          <w:bCs/>
          <w:sz w:val="20"/>
          <w:lang w:eastAsia="es-MX"/>
        </w:rPr>
        <w:t>EDNA</w:t>
      </w:r>
      <w:r>
        <w:rPr>
          <w:rFonts w:ascii="Arial" w:hAnsi="Arial" w:cs="Arial"/>
          <w:b/>
          <w:bCs/>
          <w:sz w:val="20"/>
          <w:lang w:eastAsia="es-MX"/>
        </w:rPr>
        <w:t xml:space="preserve"> </w:t>
      </w:r>
      <w:r w:rsidRPr="008767B7">
        <w:rPr>
          <w:rFonts w:ascii="Arial" w:hAnsi="Arial" w:cs="Arial"/>
          <w:b/>
          <w:bCs/>
          <w:sz w:val="20"/>
          <w:lang w:eastAsia="es-MX"/>
        </w:rPr>
        <w:t>RIVERA LÓPEZ</w:t>
      </w:r>
      <w:r w:rsidRPr="008767B7">
        <w:rPr>
          <w:rFonts w:ascii="Arial" w:hAnsi="Arial" w:cs="Arial"/>
          <w:bCs/>
          <w:sz w:val="20"/>
          <w:lang w:eastAsia="es-MX"/>
        </w:rPr>
        <w:t>.- Rúbricas.</w:t>
      </w:r>
    </w:p>
    <w:p w:rsidR="008767B7" w:rsidRDefault="008767B7" w:rsidP="008767B7">
      <w:pPr>
        <w:autoSpaceDE w:val="0"/>
        <w:autoSpaceDN w:val="0"/>
        <w:adjustRightInd w:val="0"/>
        <w:jc w:val="both"/>
        <w:rPr>
          <w:rFonts w:ascii="Arial" w:hAnsi="Arial" w:cs="Arial"/>
          <w:bCs/>
          <w:sz w:val="20"/>
          <w:lang w:eastAsia="es-MX"/>
        </w:rPr>
      </w:pPr>
    </w:p>
    <w:p w:rsidR="008767B7" w:rsidRPr="008767B7" w:rsidRDefault="008767B7" w:rsidP="008767B7">
      <w:pPr>
        <w:autoSpaceDE w:val="0"/>
        <w:autoSpaceDN w:val="0"/>
        <w:adjustRightInd w:val="0"/>
        <w:jc w:val="both"/>
        <w:rPr>
          <w:rFonts w:ascii="Arial" w:hAnsi="Arial" w:cs="Arial"/>
          <w:bCs/>
          <w:sz w:val="20"/>
          <w:lang w:eastAsia="es-MX"/>
        </w:rPr>
      </w:pPr>
      <w:r w:rsidRPr="008767B7">
        <w:rPr>
          <w:rFonts w:ascii="Arial" w:hAnsi="Arial" w:cs="Arial"/>
          <w:bCs/>
          <w:sz w:val="20"/>
          <w:lang w:eastAsia="es-MX"/>
        </w:rPr>
        <w:t>Por tanto, mando se imprima, publique, circule y se le dé el debido cumplimiento.</w:t>
      </w:r>
    </w:p>
    <w:p w:rsidR="008767B7" w:rsidRDefault="008767B7" w:rsidP="008767B7">
      <w:pPr>
        <w:autoSpaceDE w:val="0"/>
        <w:autoSpaceDN w:val="0"/>
        <w:adjustRightInd w:val="0"/>
        <w:jc w:val="both"/>
        <w:rPr>
          <w:rFonts w:ascii="Arial" w:hAnsi="Arial" w:cs="Arial"/>
          <w:bCs/>
          <w:sz w:val="20"/>
          <w:lang w:eastAsia="es-MX"/>
        </w:rPr>
      </w:pPr>
    </w:p>
    <w:p w:rsidR="008767B7" w:rsidRPr="008767B7" w:rsidRDefault="008767B7" w:rsidP="008767B7">
      <w:pPr>
        <w:autoSpaceDE w:val="0"/>
        <w:autoSpaceDN w:val="0"/>
        <w:adjustRightInd w:val="0"/>
        <w:jc w:val="both"/>
        <w:rPr>
          <w:rFonts w:ascii="Arial" w:hAnsi="Arial" w:cs="Arial"/>
          <w:bCs/>
          <w:sz w:val="20"/>
          <w:lang w:eastAsia="es-MX"/>
        </w:rPr>
      </w:pPr>
      <w:r w:rsidRPr="008767B7">
        <w:rPr>
          <w:rFonts w:ascii="Arial" w:hAnsi="Arial" w:cs="Arial"/>
          <w:bCs/>
          <w:sz w:val="20"/>
          <w:lang w:eastAsia="es-MX"/>
        </w:rPr>
        <w:t>Dado en la residencia del Poder Ejecutivo, en Victoria, Capital del Estado de Tamaulipas, a los veinte días del mes de septiembre del año dos mil veintiuno.</w:t>
      </w:r>
    </w:p>
    <w:p w:rsidR="008767B7" w:rsidRPr="008767B7" w:rsidRDefault="008767B7" w:rsidP="008767B7">
      <w:pPr>
        <w:autoSpaceDE w:val="0"/>
        <w:autoSpaceDN w:val="0"/>
        <w:adjustRightInd w:val="0"/>
        <w:jc w:val="both"/>
        <w:rPr>
          <w:rFonts w:ascii="Arial" w:hAnsi="Arial" w:cs="Arial"/>
          <w:bCs/>
          <w:sz w:val="20"/>
          <w:lang w:eastAsia="es-MX"/>
        </w:rPr>
      </w:pPr>
    </w:p>
    <w:p w:rsidR="008767B7" w:rsidRPr="008767B7" w:rsidRDefault="008767B7" w:rsidP="008767B7">
      <w:pPr>
        <w:autoSpaceDE w:val="0"/>
        <w:autoSpaceDN w:val="0"/>
        <w:adjustRightInd w:val="0"/>
        <w:jc w:val="both"/>
        <w:rPr>
          <w:rFonts w:ascii="Arial" w:hAnsi="Arial" w:cs="Arial"/>
          <w:bCs/>
          <w:sz w:val="20"/>
          <w:lang w:eastAsia="es-MX"/>
        </w:rPr>
      </w:pPr>
      <w:r w:rsidRPr="008767B7">
        <w:rPr>
          <w:rFonts w:ascii="Arial" w:hAnsi="Arial" w:cs="Arial"/>
          <w:b/>
          <w:bCs/>
          <w:sz w:val="20"/>
          <w:lang w:eastAsia="es-MX"/>
        </w:rPr>
        <w:t>ATENTAMENTE</w:t>
      </w:r>
      <w:r w:rsidRPr="008767B7">
        <w:rPr>
          <w:rFonts w:ascii="Arial" w:hAnsi="Arial" w:cs="Arial"/>
          <w:bCs/>
          <w:sz w:val="20"/>
          <w:lang w:eastAsia="es-MX"/>
        </w:rPr>
        <w:t xml:space="preserve">.- </w:t>
      </w:r>
      <w:r w:rsidRPr="008767B7">
        <w:rPr>
          <w:rFonts w:ascii="Arial" w:hAnsi="Arial" w:cs="Arial"/>
          <w:b/>
          <w:bCs/>
          <w:sz w:val="20"/>
          <w:lang w:eastAsia="es-MX"/>
        </w:rPr>
        <w:t>EL GOBERNADOR CONSTITUCIONAL DEL ESTADO</w:t>
      </w:r>
      <w:r w:rsidRPr="008767B7">
        <w:rPr>
          <w:rFonts w:ascii="Arial" w:hAnsi="Arial" w:cs="Arial"/>
          <w:bCs/>
          <w:sz w:val="20"/>
          <w:lang w:eastAsia="es-MX"/>
        </w:rPr>
        <w:t xml:space="preserve">.- </w:t>
      </w:r>
      <w:r w:rsidRPr="008767B7">
        <w:rPr>
          <w:rFonts w:ascii="Arial" w:hAnsi="Arial" w:cs="Arial"/>
          <w:b/>
          <w:bCs/>
          <w:sz w:val="20"/>
          <w:lang w:eastAsia="es-MX"/>
        </w:rPr>
        <w:t>FRANCISCO JAVIER GARCÍA CABEZA DE VACA</w:t>
      </w:r>
      <w:r w:rsidRPr="008767B7">
        <w:rPr>
          <w:rFonts w:ascii="Arial" w:hAnsi="Arial" w:cs="Arial"/>
          <w:bCs/>
          <w:sz w:val="20"/>
          <w:lang w:eastAsia="es-MX"/>
        </w:rPr>
        <w:t xml:space="preserve">.- Rúbrica.- </w:t>
      </w:r>
      <w:r w:rsidRPr="008767B7">
        <w:rPr>
          <w:rFonts w:ascii="Arial" w:hAnsi="Arial" w:cs="Arial"/>
          <w:b/>
          <w:bCs/>
          <w:sz w:val="20"/>
          <w:lang w:eastAsia="es-MX"/>
        </w:rPr>
        <w:t>EL SECRETARIO GENERAL DE GOBIERNO</w:t>
      </w:r>
      <w:r w:rsidRPr="008767B7">
        <w:rPr>
          <w:rFonts w:ascii="Arial" w:hAnsi="Arial" w:cs="Arial"/>
          <w:bCs/>
          <w:sz w:val="20"/>
          <w:lang w:eastAsia="es-MX"/>
        </w:rPr>
        <w:t xml:space="preserve">.- </w:t>
      </w:r>
      <w:r w:rsidRPr="008767B7">
        <w:rPr>
          <w:rFonts w:ascii="Arial" w:hAnsi="Arial" w:cs="Arial"/>
          <w:b/>
          <w:bCs/>
          <w:sz w:val="20"/>
          <w:lang w:eastAsia="es-MX"/>
        </w:rPr>
        <w:t>CÉSAR AUGUSTO VERÁSTEGUI OSTOS</w:t>
      </w:r>
      <w:r w:rsidRPr="008767B7">
        <w:rPr>
          <w:rFonts w:ascii="Arial" w:hAnsi="Arial" w:cs="Arial"/>
          <w:bCs/>
          <w:sz w:val="20"/>
          <w:lang w:eastAsia="es-MX"/>
        </w:rPr>
        <w:t>.- Rúbrica</w:t>
      </w:r>
      <w:r>
        <w:rPr>
          <w:rFonts w:ascii="Arial" w:hAnsi="Arial" w:cs="Arial"/>
          <w:bCs/>
          <w:sz w:val="20"/>
          <w:lang w:eastAsia="es-MX"/>
        </w:rPr>
        <w:t>…”</w:t>
      </w:r>
      <w:bookmarkStart w:id="0" w:name="_GoBack"/>
      <w:bookmarkEnd w:id="0"/>
    </w:p>
    <w:p w:rsidR="00A91E92" w:rsidRPr="00A91E92" w:rsidRDefault="00A91E92" w:rsidP="0044318B">
      <w:pPr>
        <w:autoSpaceDE w:val="0"/>
        <w:autoSpaceDN w:val="0"/>
        <w:adjustRightInd w:val="0"/>
        <w:jc w:val="both"/>
        <w:rPr>
          <w:rFonts w:ascii="Arial" w:hAnsi="Arial" w:cs="Arial"/>
          <w:bCs/>
          <w:sz w:val="20"/>
          <w:lang w:eastAsia="es-MX"/>
        </w:rPr>
      </w:pPr>
    </w:p>
    <w:sectPr w:rsidR="00A91E92" w:rsidRPr="00A91E92" w:rsidSect="000C6778">
      <w:headerReference w:type="default" r:id="rId10"/>
      <w:footerReference w:type="even" r:id="rId11"/>
      <w:footerReference w:type="default" r:id="rId12"/>
      <w:pgSz w:w="12242" w:h="15842" w:code="1"/>
      <w:pgMar w:top="1134" w:right="1327" w:bottom="567"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04E" w:rsidRDefault="0022504E">
      <w:r>
        <w:separator/>
      </w:r>
    </w:p>
  </w:endnote>
  <w:endnote w:type="continuationSeparator" w:id="0">
    <w:p w:rsidR="0022504E" w:rsidRDefault="00225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egrit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valon">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Futura Lt BT">
    <w:charset w:val="00"/>
    <w:family w:val="swiss"/>
    <w:pitch w:val="variable"/>
    <w:sig w:usb0="00000087"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EurekaSans-Light">
    <w:altName w:val="EurekaSans-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214" w:rsidRDefault="005B321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B3214" w:rsidRDefault="005B3214">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44"/>
      <w:gridCol w:w="3143"/>
      <w:gridCol w:w="3143"/>
    </w:tblGrid>
    <w:tr w:rsidR="005B3214" w:rsidTr="00367EBF">
      <w:tc>
        <w:tcPr>
          <w:tcW w:w="3182" w:type="dxa"/>
          <w:tcBorders>
            <w:top w:val="thinThickSmallGap" w:sz="24" w:space="0" w:color="auto"/>
            <w:left w:val="nil"/>
            <w:bottom w:val="nil"/>
            <w:right w:val="nil"/>
          </w:tcBorders>
        </w:tcPr>
        <w:p w:rsidR="005B3214" w:rsidRPr="00367EBF" w:rsidRDefault="005B3214" w:rsidP="00367EBF">
          <w:pPr>
            <w:pStyle w:val="Piedepgina"/>
            <w:jc w:val="both"/>
            <w:rPr>
              <w:rFonts w:ascii="Arial" w:hAnsi="Arial" w:cs="Arial"/>
              <w:bCs/>
              <w:color w:val="C0C0C0"/>
              <w:sz w:val="14"/>
              <w:szCs w:val="14"/>
              <w:lang w:eastAsia="es-MX"/>
            </w:rPr>
          </w:pPr>
        </w:p>
      </w:tc>
      <w:tc>
        <w:tcPr>
          <w:tcW w:w="3182" w:type="dxa"/>
          <w:tcBorders>
            <w:top w:val="thinThickSmallGap" w:sz="24" w:space="0" w:color="auto"/>
            <w:left w:val="nil"/>
            <w:bottom w:val="nil"/>
            <w:right w:val="nil"/>
          </w:tcBorders>
        </w:tcPr>
        <w:p w:rsidR="005B3214" w:rsidRPr="00367EBF" w:rsidRDefault="005B3214" w:rsidP="00367EBF">
          <w:pPr>
            <w:pStyle w:val="Piedepgina"/>
            <w:jc w:val="center"/>
            <w:rPr>
              <w:rFonts w:ascii="Arial" w:hAnsi="Arial" w:cs="Arial"/>
              <w:b/>
              <w:bCs/>
              <w:i/>
              <w:sz w:val="20"/>
              <w:lang w:eastAsia="es-MX"/>
            </w:rPr>
          </w:pPr>
        </w:p>
      </w:tc>
      <w:tc>
        <w:tcPr>
          <w:tcW w:w="3182" w:type="dxa"/>
          <w:tcBorders>
            <w:top w:val="thinThickSmallGap" w:sz="24" w:space="0" w:color="auto"/>
            <w:left w:val="nil"/>
            <w:bottom w:val="nil"/>
            <w:right w:val="nil"/>
          </w:tcBorders>
        </w:tcPr>
        <w:p w:rsidR="005B3214" w:rsidRPr="00367EBF" w:rsidRDefault="005B3214" w:rsidP="00367EBF">
          <w:pPr>
            <w:pStyle w:val="Piedepgina"/>
            <w:jc w:val="center"/>
            <w:rPr>
              <w:rFonts w:ascii="Arial" w:hAnsi="Arial" w:cs="Arial"/>
              <w:b/>
              <w:bCs/>
              <w:lang w:eastAsia="es-MX"/>
            </w:rPr>
          </w:pPr>
        </w:p>
      </w:tc>
    </w:tr>
  </w:tbl>
  <w:p w:rsidR="005B3214" w:rsidRPr="00611044" w:rsidRDefault="005B3214" w:rsidP="0061104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04E" w:rsidRDefault="0022504E">
      <w:r>
        <w:separator/>
      </w:r>
    </w:p>
  </w:footnote>
  <w:footnote w:type="continuationSeparator" w:id="0">
    <w:p w:rsidR="0022504E" w:rsidRDefault="002250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214" w:rsidRDefault="005B3214" w:rsidP="003A291E">
    <w:pPr>
      <w:pBdr>
        <w:bottom w:val="thinThickSmallGap" w:sz="18" w:space="1" w:color="auto"/>
      </w:pBdr>
      <w:tabs>
        <w:tab w:val="left" w:pos="8080"/>
        <w:tab w:val="left" w:pos="8222"/>
        <w:tab w:val="left" w:pos="8364"/>
      </w:tabs>
      <w:rPr>
        <w:rFonts w:ascii="Arial" w:hAnsi="Arial" w:cs="Arial"/>
        <w:b/>
        <w:i/>
        <w:sz w:val="20"/>
      </w:rPr>
    </w:pPr>
  </w:p>
  <w:p w:rsidR="005B3214" w:rsidRPr="00C73094" w:rsidRDefault="005B3214" w:rsidP="003A291E">
    <w:pPr>
      <w:pBdr>
        <w:bottom w:val="thinThickSmallGap" w:sz="18" w:space="1" w:color="auto"/>
      </w:pBdr>
      <w:tabs>
        <w:tab w:val="left" w:pos="8080"/>
        <w:tab w:val="left" w:pos="8222"/>
        <w:tab w:val="left" w:pos="8364"/>
      </w:tabs>
      <w:rPr>
        <w:rStyle w:val="Nmerodepgina"/>
        <w:rFonts w:ascii="Arial" w:hAnsi="Arial" w:cs="Arial"/>
        <w:b/>
        <w:sz w:val="20"/>
      </w:rPr>
    </w:pPr>
    <w:r w:rsidRPr="00493366">
      <w:rPr>
        <w:rFonts w:ascii="Arial" w:hAnsi="Arial" w:cs="Arial"/>
        <w:b/>
        <w:i/>
        <w:sz w:val="19"/>
        <w:szCs w:val="19"/>
      </w:rPr>
      <w:t xml:space="preserve">Ley </w:t>
    </w:r>
    <w:r w:rsidR="00CC4365" w:rsidRPr="00493366">
      <w:rPr>
        <w:rFonts w:ascii="Arial" w:hAnsi="Arial" w:cs="Arial"/>
        <w:b/>
        <w:i/>
        <w:sz w:val="19"/>
        <w:szCs w:val="19"/>
      </w:rPr>
      <w:t xml:space="preserve">que establece el Servicio de Administración Tributaria </w:t>
    </w:r>
    <w:r w:rsidR="00E76A8F" w:rsidRPr="00493366">
      <w:rPr>
        <w:rFonts w:ascii="Arial" w:hAnsi="Arial" w:cs="Arial"/>
        <w:b/>
        <w:i/>
        <w:sz w:val="19"/>
        <w:szCs w:val="19"/>
      </w:rPr>
      <w:t>de Tamaulipas</w:t>
    </w:r>
    <w:r w:rsidR="00493366" w:rsidRPr="00493366">
      <w:rPr>
        <w:rFonts w:ascii="Arial" w:hAnsi="Arial" w:cs="Arial"/>
        <w:b/>
        <w:i/>
        <w:sz w:val="19"/>
        <w:szCs w:val="19"/>
      </w:rPr>
      <w:t xml:space="preserve"> </w:t>
    </w:r>
    <w:r w:rsidR="00493366" w:rsidRPr="00493366">
      <w:rPr>
        <w:rFonts w:ascii="Arial" w:hAnsi="Arial" w:cs="Arial"/>
        <w:b/>
        <w:i/>
        <w:sz w:val="19"/>
        <w:szCs w:val="19"/>
      </w:rPr>
      <w:t>(</w:t>
    </w:r>
    <w:r w:rsidR="00493366">
      <w:rPr>
        <w:rFonts w:ascii="Arial" w:hAnsi="Arial" w:cs="Arial"/>
        <w:b/>
        <w:i/>
        <w:sz w:val="19"/>
        <w:szCs w:val="19"/>
      </w:rPr>
      <w:t>2020</w:t>
    </w:r>
    <w:r w:rsidR="00493366" w:rsidRPr="00493366">
      <w:rPr>
        <w:rFonts w:ascii="Arial" w:hAnsi="Arial" w:cs="Arial"/>
        <w:b/>
        <w:i/>
        <w:sz w:val="19"/>
        <w:szCs w:val="19"/>
      </w:rPr>
      <w:t>) Abrogada</w:t>
    </w:r>
    <w:r>
      <w:rPr>
        <w:rFonts w:ascii="Arial" w:hAnsi="Arial" w:cs="Arial"/>
        <w:b/>
        <w:sz w:val="20"/>
      </w:rPr>
      <w:tab/>
      <w:t xml:space="preserve"> </w:t>
    </w:r>
    <w:r w:rsidR="00493366">
      <w:rPr>
        <w:rFonts w:ascii="Arial" w:hAnsi="Arial" w:cs="Arial"/>
        <w:b/>
        <w:sz w:val="20"/>
      </w:rPr>
      <w:t xml:space="preserve">    </w:t>
    </w:r>
    <w:r>
      <w:rPr>
        <w:rFonts w:ascii="Arial" w:hAnsi="Arial" w:cs="Arial"/>
        <w:b/>
        <w:bCs/>
        <w:i/>
        <w:iCs/>
        <w:sz w:val="20"/>
      </w:rPr>
      <w:t xml:space="preserve">Pág. </w:t>
    </w:r>
    <w:r>
      <w:rPr>
        <w:rStyle w:val="Nmerodepgina"/>
        <w:rFonts w:ascii="Arial" w:hAnsi="Arial" w:cs="Arial"/>
        <w:b/>
        <w:bCs/>
        <w:i/>
        <w:iCs/>
        <w:sz w:val="20"/>
      </w:rPr>
      <w:fldChar w:fldCharType="begin"/>
    </w:r>
    <w:r>
      <w:rPr>
        <w:rStyle w:val="Nmerodepgina"/>
        <w:rFonts w:ascii="Arial" w:hAnsi="Arial" w:cs="Arial"/>
        <w:b/>
        <w:bCs/>
        <w:i/>
        <w:iCs/>
        <w:sz w:val="20"/>
      </w:rPr>
      <w:instrText xml:space="preserve">PAGE  </w:instrText>
    </w:r>
    <w:r>
      <w:rPr>
        <w:rStyle w:val="Nmerodepgina"/>
        <w:rFonts w:ascii="Arial" w:hAnsi="Arial" w:cs="Arial"/>
        <w:b/>
        <w:bCs/>
        <w:i/>
        <w:iCs/>
        <w:sz w:val="20"/>
      </w:rPr>
      <w:fldChar w:fldCharType="separate"/>
    </w:r>
    <w:r w:rsidR="008767B7">
      <w:rPr>
        <w:rStyle w:val="Nmerodepgina"/>
        <w:rFonts w:ascii="Arial" w:hAnsi="Arial" w:cs="Arial"/>
        <w:b/>
        <w:bCs/>
        <w:i/>
        <w:iCs/>
        <w:noProof/>
        <w:sz w:val="20"/>
      </w:rPr>
      <w:t>17</w:t>
    </w:r>
    <w:r>
      <w:rPr>
        <w:rStyle w:val="Nmerodepgina"/>
        <w:rFonts w:ascii="Arial" w:hAnsi="Arial" w:cs="Arial"/>
        <w:b/>
        <w:bCs/>
        <w:i/>
        <w:iCs/>
        <w:sz w:val="20"/>
      </w:rPr>
      <w:fldChar w:fldCharType="end"/>
    </w:r>
  </w:p>
  <w:p w:rsidR="005B3214" w:rsidRDefault="0022504E">
    <w:pPr>
      <w:pStyle w:val="Encabezado"/>
      <w:rPr>
        <w:sz w:val="20"/>
      </w:rPr>
    </w:pPr>
    <w:r>
      <w:rPr>
        <w:rFonts w:ascii="Arial" w:hAnsi="Arial" w:cs="Arial"/>
        <w:b/>
        <w:bCs/>
        <w:noProof/>
        <w:sz w:val="20"/>
        <w:lang w:val="es-MX" w:eastAsia="es-MX"/>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14.8pt;margin-top:332.85pt;width:459.15pt;height:37.1pt;rotation:21827879fd;z-index:251657728" fillcolor="silver" stroked="f">
          <v:fill opacity=".75"/>
          <v:shadow color="#868686"/>
          <v:textpath style="font-family:&quot;Arial Black&quot;;v-text-kern:t" trim="t" fitpath="t" string="Documento para consulta"/>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77CB37C"/>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7528BC"/>
    <w:multiLevelType w:val="singleLevel"/>
    <w:tmpl w:val="DA06AE9A"/>
    <w:lvl w:ilvl="0">
      <w:start w:val="1"/>
      <w:numFmt w:val="bullet"/>
      <w:pStyle w:val="CampoDecisional"/>
      <w:lvlText w:val=""/>
      <w:lvlJc w:val="left"/>
      <w:pPr>
        <w:tabs>
          <w:tab w:val="num" w:pos="360"/>
        </w:tabs>
        <w:ind w:left="360" w:hanging="360"/>
      </w:pPr>
      <w:rPr>
        <w:rFonts w:ascii="Wingdings" w:hAnsi="Wingdings" w:hint="default"/>
      </w:rPr>
    </w:lvl>
  </w:abstractNum>
  <w:abstractNum w:abstractNumId="2">
    <w:nsid w:val="02ED5FAC"/>
    <w:multiLevelType w:val="hybridMultilevel"/>
    <w:tmpl w:val="C4C8B3A6"/>
    <w:lvl w:ilvl="0" w:tplc="54469B1C">
      <w:start w:val="1"/>
      <w:numFmt w:val="upperRoman"/>
      <w:lvlText w:val="%1."/>
      <w:lvlJc w:val="left"/>
      <w:pPr>
        <w:ind w:left="703" w:hanging="142"/>
        <w:jc w:val="left"/>
      </w:pPr>
      <w:rPr>
        <w:rFonts w:ascii="Arial Negrita" w:eastAsia="Arial" w:hAnsi="Arial Negrita" w:cs="Arial" w:hint="default"/>
        <w:b/>
        <w:bCs/>
        <w:spacing w:val="0"/>
        <w:w w:val="100"/>
        <w:sz w:val="20"/>
        <w:szCs w:val="18"/>
        <w:lang w:val="es-ES" w:eastAsia="es-ES" w:bidi="es-ES"/>
      </w:rPr>
    </w:lvl>
    <w:lvl w:ilvl="1" w:tplc="371C872A">
      <w:numFmt w:val="bullet"/>
      <w:lvlText w:val="•"/>
      <w:lvlJc w:val="left"/>
      <w:pPr>
        <w:ind w:left="1610" w:hanging="142"/>
      </w:pPr>
      <w:rPr>
        <w:rFonts w:hint="default"/>
        <w:lang w:val="es-ES" w:eastAsia="es-ES" w:bidi="es-ES"/>
      </w:rPr>
    </w:lvl>
    <w:lvl w:ilvl="2" w:tplc="F88485DA">
      <w:numFmt w:val="bullet"/>
      <w:lvlText w:val="•"/>
      <w:lvlJc w:val="left"/>
      <w:pPr>
        <w:ind w:left="2520" w:hanging="142"/>
      </w:pPr>
      <w:rPr>
        <w:rFonts w:hint="default"/>
        <w:lang w:val="es-ES" w:eastAsia="es-ES" w:bidi="es-ES"/>
      </w:rPr>
    </w:lvl>
    <w:lvl w:ilvl="3" w:tplc="5C023650">
      <w:numFmt w:val="bullet"/>
      <w:lvlText w:val="•"/>
      <w:lvlJc w:val="left"/>
      <w:pPr>
        <w:ind w:left="3430" w:hanging="142"/>
      </w:pPr>
      <w:rPr>
        <w:rFonts w:hint="default"/>
        <w:lang w:val="es-ES" w:eastAsia="es-ES" w:bidi="es-ES"/>
      </w:rPr>
    </w:lvl>
    <w:lvl w:ilvl="4" w:tplc="043CF336">
      <w:numFmt w:val="bullet"/>
      <w:lvlText w:val="•"/>
      <w:lvlJc w:val="left"/>
      <w:pPr>
        <w:ind w:left="4340" w:hanging="142"/>
      </w:pPr>
      <w:rPr>
        <w:rFonts w:hint="default"/>
        <w:lang w:val="es-ES" w:eastAsia="es-ES" w:bidi="es-ES"/>
      </w:rPr>
    </w:lvl>
    <w:lvl w:ilvl="5" w:tplc="0E7C0020">
      <w:numFmt w:val="bullet"/>
      <w:lvlText w:val="•"/>
      <w:lvlJc w:val="left"/>
      <w:pPr>
        <w:ind w:left="5250" w:hanging="142"/>
      </w:pPr>
      <w:rPr>
        <w:rFonts w:hint="default"/>
        <w:lang w:val="es-ES" w:eastAsia="es-ES" w:bidi="es-ES"/>
      </w:rPr>
    </w:lvl>
    <w:lvl w:ilvl="6" w:tplc="46385534">
      <w:numFmt w:val="bullet"/>
      <w:lvlText w:val="•"/>
      <w:lvlJc w:val="left"/>
      <w:pPr>
        <w:ind w:left="6160" w:hanging="142"/>
      </w:pPr>
      <w:rPr>
        <w:rFonts w:hint="default"/>
        <w:lang w:val="es-ES" w:eastAsia="es-ES" w:bidi="es-ES"/>
      </w:rPr>
    </w:lvl>
    <w:lvl w:ilvl="7" w:tplc="3ED4C7FA">
      <w:numFmt w:val="bullet"/>
      <w:lvlText w:val="•"/>
      <w:lvlJc w:val="left"/>
      <w:pPr>
        <w:ind w:left="7070" w:hanging="142"/>
      </w:pPr>
      <w:rPr>
        <w:rFonts w:hint="default"/>
        <w:lang w:val="es-ES" w:eastAsia="es-ES" w:bidi="es-ES"/>
      </w:rPr>
    </w:lvl>
    <w:lvl w:ilvl="8" w:tplc="4F7CD3B8">
      <w:numFmt w:val="bullet"/>
      <w:lvlText w:val="•"/>
      <w:lvlJc w:val="left"/>
      <w:pPr>
        <w:ind w:left="7980" w:hanging="142"/>
      </w:pPr>
      <w:rPr>
        <w:rFonts w:hint="default"/>
        <w:lang w:val="es-ES" w:eastAsia="es-ES" w:bidi="es-ES"/>
      </w:rPr>
    </w:lvl>
  </w:abstractNum>
  <w:abstractNum w:abstractNumId="3">
    <w:nsid w:val="05401E0F"/>
    <w:multiLevelType w:val="hybridMultilevel"/>
    <w:tmpl w:val="8474ED82"/>
    <w:lvl w:ilvl="0" w:tplc="41D2A43A">
      <w:start w:val="1"/>
      <w:numFmt w:val="upperRoman"/>
      <w:lvlText w:val="%1."/>
      <w:lvlJc w:val="left"/>
      <w:pPr>
        <w:ind w:left="561" w:hanging="165"/>
        <w:jc w:val="left"/>
      </w:pPr>
      <w:rPr>
        <w:rFonts w:ascii="Arial Negrita" w:eastAsia="Arial" w:hAnsi="Arial Negrita" w:cs="Arial" w:hint="default"/>
        <w:b/>
        <w:bCs/>
        <w:spacing w:val="0"/>
        <w:w w:val="100"/>
        <w:sz w:val="20"/>
        <w:szCs w:val="18"/>
        <w:lang w:val="es-ES" w:eastAsia="es-ES" w:bidi="es-ES"/>
      </w:rPr>
    </w:lvl>
    <w:lvl w:ilvl="1" w:tplc="AE1E580C">
      <w:numFmt w:val="bullet"/>
      <w:lvlText w:val="•"/>
      <w:lvlJc w:val="left"/>
      <w:pPr>
        <w:ind w:left="1484" w:hanging="165"/>
      </w:pPr>
      <w:rPr>
        <w:rFonts w:hint="default"/>
        <w:lang w:val="es-ES" w:eastAsia="es-ES" w:bidi="es-ES"/>
      </w:rPr>
    </w:lvl>
    <w:lvl w:ilvl="2" w:tplc="5A364418">
      <w:numFmt w:val="bullet"/>
      <w:lvlText w:val="•"/>
      <w:lvlJc w:val="left"/>
      <w:pPr>
        <w:ind w:left="2408" w:hanging="165"/>
      </w:pPr>
      <w:rPr>
        <w:rFonts w:hint="default"/>
        <w:lang w:val="es-ES" w:eastAsia="es-ES" w:bidi="es-ES"/>
      </w:rPr>
    </w:lvl>
    <w:lvl w:ilvl="3" w:tplc="9800AF56">
      <w:numFmt w:val="bullet"/>
      <w:lvlText w:val="•"/>
      <w:lvlJc w:val="left"/>
      <w:pPr>
        <w:ind w:left="3332" w:hanging="165"/>
      </w:pPr>
      <w:rPr>
        <w:rFonts w:hint="default"/>
        <w:lang w:val="es-ES" w:eastAsia="es-ES" w:bidi="es-ES"/>
      </w:rPr>
    </w:lvl>
    <w:lvl w:ilvl="4" w:tplc="E3BA0DA2">
      <w:numFmt w:val="bullet"/>
      <w:lvlText w:val="•"/>
      <w:lvlJc w:val="left"/>
      <w:pPr>
        <w:ind w:left="4256" w:hanging="165"/>
      </w:pPr>
      <w:rPr>
        <w:rFonts w:hint="default"/>
        <w:lang w:val="es-ES" w:eastAsia="es-ES" w:bidi="es-ES"/>
      </w:rPr>
    </w:lvl>
    <w:lvl w:ilvl="5" w:tplc="665C3EF2">
      <w:numFmt w:val="bullet"/>
      <w:lvlText w:val="•"/>
      <w:lvlJc w:val="left"/>
      <w:pPr>
        <w:ind w:left="5180" w:hanging="165"/>
      </w:pPr>
      <w:rPr>
        <w:rFonts w:hint="default"/>
        <w:lang w:val="es-ES" w:eastAsia="es-ES" w:bidi="es-ES"/>
      </w:rPr>
    </w:lvl>
    <w:lvl w:ilvl="6" w:tplc="2526A616">
      <w:numFmt w:val="bullet"/>
      <w:lvlText w:val="•"/>
      <w:lvlJc w:val="left"/>
      <w:pPr>
        <w:ind w:left="6104" w:hanging="165"/>
      </w:pPr>
      <w:rPr>
        <w:rFonts w:hint="default"/>
        <w:lang w:val="es-ES" w:eastAsia="es-ES" w:bidi="es-ES"/>
      </w:rPr>
    </w:lvl>
    <w:lvl w:ilvl="7" w:tplc="2DC0A358">
      <w:numFmt w:val="bullet"/>
      <w:lvlText w:val="•"/>
      <w:lvlJc w:val="left"/>
      <w:pPr>
        <w:ind w:left="7028" w:hanging="165"/>
      </w:pPr>
      <w:rPr>
        <w:rFonts w:hint="default"/>
        <w:lang w:val="es-ES" w:eastAsia="es-ES" w:bidi="es-ES"/>
      </w:rPr>
    </w:lvl>
    <w:lvl w:ilvl="8" w:tplc="05CE10A8">
      <w:numFmt w:val="bullet"/>
      <w:lvlText w:val="•"/>
      <w:lvlJc w:val="left"/>
      <w:pPr>
        <w:ind w:left="7952" w:hanging="165"/>
      </w:pPr>
      <w:rPr>
        <w:rFonts w:hint="default"/>
        <w:lang w:val="es-ES" w:eastAsia="es-ES" w:bidi="es-ES"/>
      </w:rPr>
    </w:lvl>
  </w:abstractNum>
  <w:abstractNum w:abstractNumId="4">
    <w:nsid w:val="08F54651"/>
    <w:multiLevelType w:val="hybridMultilevel"/>
    <w:tmpl w:val="582ACF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B777B40"/>
    <w:multiLevelType w:val="singleLevel"/>
    <w:tmpl w:val="27C6609E"/>
    <w:lvl w:ilvl="0">
      <w:start w:val="1"/>
      <w:numFmt w:val="bullet"/>
      <w:pStyle w:val="Relaciones"/>
      <w:lvlText w:val=""/>
      <w:lvlJc w:val="left"/>
      <w:pPr>
        <w:tabs>
          <w:tab w:val="num" w:pos="360"/>
        </w:tabs>
        <w:ind w:left="360" w:hanging="360"/>
      </w:pPr>
      <w:rPr>
        <w:rFonts w:ascii="Wingdings" w:hAnsi="Wingdings" w:hint="default"/>
      </w:rPr>
    </w:lvl>
  </w:abstractNum>
  <w:abstractNum w:abstractNumId="6">
    <w:nsid w:val="1067617F"/>
    <w:multiLevelType w:val="hybridMultilevel"/>
    <w:tmpl w:val="1EACFBAE"/>
    <w:lvl w:ilvl="0" w:tplc="037CF244">
      <w:start w:val="1"/>
      <w:numFmt w:val="upperRoman"/>
      <w:lvlText w:val="%1."/>
      <w:lvlJc w:val="left"/>
      <w:pPr>
        <w:ind w:left="700" w:hanging="140"/>
        <w:jc w:val="left"/>
      </w:pPr>
      <w:rPr>
        <w:rFonts w:ascii="Arial Negrita" w:eastAsia="Arial" w:hAnsi="Arial Negrita" w:cs="Arial" w:hint="default"/>
        <w:b/>
        <w:bCs/>
        <w:spacing w:val="0"/>
        <w:w w:val="100"/>
        <w:sz w:val="20"/>
        <w:szCs w:val="18"/>
        <w:lang w:val="es-ES" w:eastAsia="es-ES" w:bidi="es-ES"/>
      </w:rPr>
    </w:lvl>
    <w:lvl w:ilvl="1" w:tplc="D28CF720">
      <w:numFmt w:val="bullet"/>
      <w:lvlText w:val="•"/>
      <w:lvlJc w:val="left"/>
      <w:pPr>
        <w:ind w:left="1610" w:hanging="140"/>
      </w:pPr>
      <w:rPr>
        <w:rFonts w:hint="default"/>
        <w:lang w:val="es-ES" w:eastAsia="es-ES" w:bidi="es-ES"/>
      </w:rPr>
    </w:lvl>
    <w:lvl w:ilvl="2" w:tplc="108AE2F0">
      <w:numFmt w:val="bullet"/>
      <w:lvlText w:val="•"/>
      <w:lvlJc w:val="left"/>
      <w:pPr>
        <w:ind w:left="2520" w:hanging="140"/>
      </w:pPr>
      <w:rPr>
        <w:rFonts w:hint="default"/>
        <w:lang w:val="es-ES" w:eastAsia="es-ES" w:bidi="es-ES"/>
      </w:rPr>
    </w:lvl>
    <w:lvl w:ilvl="3" w:tplc="ADAE7396">
      <w:numFmt w:val="bullet"/>
      <w:lvlText w:val="•"/>
      <w:lvlJc w:val="left"/>
      <w:pPr>
        <w:ind w:left="3430" w:hanging="140"/>
      </w:pPr>
      <w:rPr>
        <w:rFonts w:hint="default"/>
        <w:lang w:val="es-ES" w:eastAsia="es-ES" w:bidi="es-ES"/>
      </w:rPr>
    </w:lvl>
    <w:lvl w:ilvl="4" w:tplc="D8A013B0">
      <w:numFmt w:val="bullet"/>
      <w:lvlText w:val="•"/>
      <w:lvlJc w:val="left"/>
      <w:pPr>
        <w:ind w:left="4340" w:hanging="140"/>
      </w:pPr>
      <w:rPr>
        <w:rFonts w:hint="default"/>
        <w:lang w:val="es-ES" w:eastAsia="es-ES" w:bidi="es-ES"/>
      </w:rPr>
    </w:lvl>
    <w:lvl w:ilvl="5" w:tplc="A03807A2">
      <w:numFmt w:val="bullet"/>
      <w:lvlText w:val="•"/>
      <w:lvlJc w:val="left"/>
      <w:pPr>
        <w:ind w:left="5250" w:hanging="140"/>
      </w:pPr>
      <w:rPr>
        <w:rFonts w:hint="default"/>
        <w:lang w:val="es-ES" w:eastAsia="es-ES" w:bidi="es-ES"/>
      </w:rPr>
    </w:lvl>
    <w:lvl w:ilvl="6" w:tplc="2BFA664A">
      <w:numFmt w:val="bullet"/>
      <w:lvlText w:val="•"/>
      <w:lvlJc w:val="left"/>
      <w:pPr>
        <w:ind w:left="6160" w:hanging="140"/>
      </w:pPr>
      <w:rPr>
        <w:rFonts w:hint="default"/>
        <w:lang w:val="es-ES" w:eastAsia="es-ES" w:bidi="es-ES"/>
      </w:rPr>
    </w:lvl>
    <w:lvl w:ilvl="7" w:tplc="A4443C68">
      <w:numFmt w:val="bullet"/>
      <w:lvlText w:val="•"/>
      <w:lvlJc w:val="left"/>
      <w:pPr>
        <w:ind w:left="7070" w:hanging="140"/>
      </w:pPr>
      <w:rPr>
        <w:rFonts w:hint="default"/>
        <w:lang w:val="es-ES" w:eastAsia="es-ES" w:bidi="es-ES"/>
      </w:rPr>
    </w:lvl>
    <w:lvl w:ilvl="8" w:tplc="C226C9CC">
      <w:numFmt w:val="bullet"/>
      <w:lvlText w:val="•"/>
      <w:lvlJc w:val="left"/>
      <w:pPr>
        <w:ind w:left="7980" w:hanging="140"/>
      </w:pPr>
      <w:rPr>
        <w:rFonts w:hint="default"/>
        <w:lang w:val="es-ES" w:eastAsia="es-ES" w:bidi="es-ES"/>
      </w:rPr>
    </w:lvl>
  </w:abstractNum>
  <w:abstractNum w:abstractNumId="7">
    <w:nsid w:val="1A05735D"/>
    <w:multiLevelType w:val="hybridMultilevel"/>
    <w:tmpl w:val="0E7E3382"/>
    <w:lvl w:ilvl="0" w:tplc="7B66574E">
      <w:start w:val="1"/>
      <w:numFmt w:val="upperRoman"/>
      <w:lvlText w:val="%1."/>
      <w:lvlJc w:val="left"/>
      <w:pPr>
        <w:ind w:left="561" w:hanging="145"/>
        <w:jc w:val="left"/>
      </w:pPr>
      <w:rPr>
        <w:rFonts w:ascii="Arial Negrita" w:eastAsia="Arial" w:hAnsi="Arial Negrita" w:cs="Arial" w:hint="default"/>
        <w:b/>
        <w:bCs/>
        <w:spacing w:val="0"/>
        <w:w w:val="100"/>
        <w:sz w:val="20"/>
        <w:szCs w:val="18"/>
        <w:lang w:val="es-ES" w:eastAsia="es-ES" w:bidi="es-ES"/>
      </w:rPr>
    </w:lvl>
    <w:lvl w:ilvl="1" w:tplc="304C4CA8">
      <w:numFmt w:val="bullet"/>
      <w:lvlText w:val="•"/>
      <w:lvlJc w:val="left"/>
      <w:pPr>
        <w:ind w:left="1484" w:hanging="145"/>
      </w:pPr>
      <w:rPr>
        <w:rFonts w:hint="default"/>
        <w:lang w:val="es-ES" w:eastAsia="es-ES" w:bidi="es-ES"/>
      </w:rPr>
    </w:lvl>
    <w:lvl w:ilvl="2" w:tplc="210C162C">
      <w:numFmt w:val="bullet"/>
      <w:lvlText w:val="•"/>
      <w:lvlJc w:val="left"/>
      <w:pPr>
        <w:ind w:left="2408" w:hanging="145"/>
      </w:pPr>
      <w:rPr>
        <w:rFonts w:hint="default"/>
        <w:lang w:val="es-ES" w:eastAsia="es-ES" w:bidi="es-ES"/>
      </w:rPr>
    </w:lvl>
    <w:lvl w:ilvl="3" w:tplc="005AC392">
      <w:numFmt w:val="bullet"/>
      <w:lvlText w:val="•"/>
      <w:lvlJc w:val="left"/>
      <w:pPr>
        <w:ind w:left="3332" w:hanging="145"/>
      </w:pPr>
      <w:rPr>
        <w:rFonts w:hint="default"/>
        <w:lang w:val="es-ES" w:eastAsia="es-ES" w:bidi="es-ES"/>
      </w:rPr>
    </w:lvl>
    <w:lvl w:ilvl="4" w:tplc="4A563AC8">
      <w:numFmt w:val="bullet"/>
      <w:lvlText w:val="•"/>
      <w:lvlJc w:val="left"/>
      <w:pPr>
        <w:ind w:left="4256" w:hanging="145"/>
      </w:pPr>
      <w:rPr>
        <w:rFonts w:hint="default"/>
        <w:lang w:val="es-ES" w:eastAsia="es-ES" w:bidi="es-ES"/>
      </w:rPr>
    </w:lvl>
    <w:lvl w:ilvl="5" w:tplc="5F28E56E">
      <w:numFmt w:val="bullet"/>
      <w:lvlText w:val="•"/>
      <w:lvlJc w:val="left"/>
      <w:pPr>
        <w:ind w:left="5180" w:hanging="145"/>
      </w:pPr>
      <w:rPr>
        <w:rFonts w:hint="default"/>
        <w:lang w:val="es-ES" w:eastAsia="es-ES" w:bidi="es-ES"/>
      </w:rPr>
    </w:lvl>
    <w:lvl w:ilvl="6" w:tplc="383478AC">
      <w:numFmt w:val="bullet"/>
      <w:lvlText w:val="•"/>
      <w:lvlJc w:val="left"/>
      <w:pPr>
        <w:ind w:left="6104" w:hanging="145"/>
      </w:pPr>
      <w:rPr>
        <w:rFonts w:hint="default"/>
        <w:lang w:val="es-ES" w:eastAsia="es-ES" w:bidi="es-ES"/>
      </w:rPr>
    </w:lvl>
    <w:lvl w:ilvl="7" w:tplc="EB22FA8A">
      <w:numFmt w:val="bullet"/>
      <w:lvlText w:val="•"/>
      <w:lvlJc w:val="left"/>
      <w:pPr>
        <w:ind w:left="7028" w:hanging="145"/>
      </w:pPr>
      <w:rPr>
        <w:rFonts w:hint="default"/>
        <w:lang w:val="es-ES" w:eastAsia="es-ES" w:bidi="es-ES"/>
      </w:rPr>
    </w:lvl>
    <w:lvl w:ilvl="8" w:tplc="10944210">
      <w:numFmt w:val="bullet"/>
      <w:lvlText w:val="•"/>
      <w:lvlJc w:val="left"/>
      <w:pPr>
        <w:ind w:left="7952" w:hanging="145"/>
      </w:pPr>
      <w:rPr>
        <w:rFonts w:hint="default"/>
        <w:lang w:val="es-ES" w:eastAsia="es-ES" w:bidi="es-ES"/>
      </w:rPr>
    </w:lvl>
  </w:abstractNum>
  <w:abstractNum w:abstractNumId="8">
    <w:nsid w:val="1E710705"/>
    <w:multiLevelType w:val="hybridMultilevel"/>
    <w:tmpl w:val="E6920744"/>
    <w:lvl w:ilvl="0" w:tplc="0FC429E8">
      <w:start w:val="1"/>
      <w:numFmt w:val="lowerLetter"/>
      <w:lvlText w:val="%1."/>
      <w:lvlJc w:val="left"/>
      <w:pPr>
        <w:ind w:left="561" w:hanging="197"/>
        <w:jc w:val="left"/>
      </w:pPr>
      <w:rPr>
        <w:rFonts w:ascii="Arial Negrita" w:eastAsia="Arial" w:hAnsi="Arial Negrita" w:cs="Arial" w:hint="default"/>
        <w:b/>
        <w:bCs/>
        <w:spacing w:val="0"/>
        <w:w w:val="99"/>
        <w:sz w:val="20"/>
        <w:szCs w:val="18"/>
        <w:lang w:val="es-ES" w:eastAsia="es-ES" w:bidi="es-ES"/>
      </w:rPr>
    </w:lvl>
    <w:lvl w:ilvl="1" w:tplc="A74CAD50">
      <w:numFmt w:val="bullet"/>
      <w:lvlText w:val="•"/>
      <w:lvlJc w:val="left"/>
      <w:pPr>
        <w:ind w:left="1484" w:hanging="197"/>
      </w:pPr>
      <w:rPr>
        <w:rFonts w:hint="default"/>
        <w:lang w:val="es-ES" w:eastAsia="es-ES" w:bidi="es-ES"/>
      </w:rPr>
    </w:lvl>
    <w:lvl w:ilvl="2" w:tplc="6D302CF4">
      <w:numFmt w:val="bullet"/>
      <w:lvlText w:val="•"/>
      <w:lvlJc w:val="left"/>
      <w:pPr>
        <w:ind w:left="2408" w:hanging="197"/>
      </w:pPr>
      <w:rPr>
        <w:rFonts w:hint="default"/>
        <w:lang w:val="es-ES" w:eastAsia="es-ES" w:bidi="es-ES"/>
      </w:rPr>
    </w:lvl>
    <w:lvl w:ilvl="3" w:tplc="F0FC9FBA">
      <w:numFmt w:val="bullet"/>
      <w:lvlText w:val="•"/>
      <w:lvlJc w:val="left"/>
      <w:pPr>
        <w:ind w:left="3332" w:hanging="197"/>
      </w:pPr>
      <w:rPr>
        <w:rFonts w:hint="default"/>
        <w:lang w:val="es-ES" w:eastAsia="es-ES" w:bidi="es-ES"/>
      </w:rPr>
    </w:lvl>
    <w:lvl w:ilvl="4" w:tplc="0BB6B66C">
      <w:numFmt w:val="bullet"/>
      <w:lvlText w:val="•"/>
      <w:lvlJc w:val="left"/>
      <w:pPr>
        <w:ind w:left="4256" w:hanging="197"/>
      </w:pPr>
      <w:rPr>
        <w:rFonts w:hint="default"/>
        <w:lang w:val="es-ES" w:eastAsia="es-ES" w:bidi="es-ES"/>
      </w:rPr>
    </w:lvl>
    <w:lvl w:ilvl="5" w:tplc="C4D015F6">
      <w:numFmt w:val="bullet"/>
      <w:lvlText w:val="•"/>
      <w:lvlJc w:val="left"/>
      <w:pPr>
        <w:ind w:left="5180" w:hanging="197"/>
      </w:pPr>
      <w:rPr>
        <w:rFonts w:hint="default"/>
        <w:lang w:val="es-ES" w:eastAsia="es-ES" w:bidi="es-ES"/>
      </w:rPr>
    </w:lvl>
    <w:lvl w:ilvl="6" w:tplc="D3EA600E">
      <w:numFmt w:val="bullet"/>
      <w:lvlText w:val="•"/>
      <w:lvlJc w:val="left"/>
      <w:pPr>
        <w:ind w:left="6104" w:hanging="197"/>
      </w:pPr>
      <w:rPr>
        <w:rFonts w:hint="default"/>
        <w:lang w:val="es-ES" w:eastAsia="es-ES" w:bidi="es-ES"/>
      </w:rPr>
    </w:lvl>
    <w:lvl w:ilvl="7" w:tplc="75A49840">
      <w:numFmt w:val="bullet"/>
      <w:lvlText w:val="•"/>
      <w:lvlJc w:val="left"/>
      <w:pPr>
        <w:ind w:left="7028" w:hanging="197"/>
      </w:pPr>
      <w:rPr>
        <w:rFonts w:hint="default"/>
        <w:lang w:val="es-ES" w:eastAsia="es-ES" w:bidi="es-ES"/>
      </w:rPr>
    </w:lvl>
    <w:lvl w:ilvl="8" w:tplc="7F7C2E0C">
      <w:numFmt w:val="bullet"/>
      <w:lvlText w:val="•"/>
      <w:lvlJc w:val="left"/>
      <w:pPr>
        <w:ind w:left="7952" w:hanging="197"/>
      </w:pPr>
      <w:rPr>
        <w:rFonts w:hint="default"/>
        <w:lang w:val="es-ES" w:eastAsia="es-ES" w:bidi="es-ES"/>
      </w:rPr>
    </w:lvl>
  </w:abstractNum>
  <w:abstractNum w:abstractNumId="9">
    <w:nsid w:val="1E8504E9"/>
    <w:multiLevelType w:val="hybridMultilevel"/>
    <w:tmpl w:val="F828C0F6"/>
    <w:lvl w:ilvl="0" w:tplc="892A9CAC">
      <w:start w:val="1"/>
      <w:numFmt w:val="bullet"/>
      <w:pStyle w:val="MarcoJurdico-1"/>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258D583D"/>
    <w:multiLevelType w:val="hybridMultilevel"/>
    <w:tmpl w:val="A7481D46"/>
    <w:lvl w:ilvl="0" w:tplc="7660D7B4">
      <w:start w:val="1"/>
      <w:numFmt w:val="upperRoman"/>
      <w:lvlText w:val="%1."/>
      <w:lvlJc w:val="left"/>
      <w:pPr>
        <w:ind w:left="699" w:hanging="138"/>
        <w:jc w:val="left"/>
      </w:pPr>
      <w:rPr>
        <w:rFonts w:ascii="Arial" w:eastAsia="Arial" w:hAnsi="Arial" w:cs="Arial" w:hint="default"/>
        <w:b/>
        <w:bCs/>
        <w:spacing w:val="-4"/>
        <w:w w:val="100"/>
        <w:sz w:val="18"/>
        <w:szCs w:val="18"/>
        <w:lang w:val="es-ES" w:eastAsia="es-ES" w:bidi="es-ES"/>
      </w:rPr>
    </w:lvl>
    <w:lvl w:ilvl="1" w:tplc="B73C217A">
      <w:numFmt w:val="bullet"/>
      <w:lvlText w:val="•"/>
      <w:lvlJc w:val="left"/>
      <w:pPr>
        <w:ind w:left="1610" w:hanging="138"/>
      </w:pPr>
      <w:rPr>
        <w:rFonts w:hint="default"/>
        <w:lang w:val="es-ES" w:eastAsia="es-ES" w:bidi="es-ES"/>
      </w:rPr>
    </w:lvl>
    <w:lvl w:ilvl="2" w:tplc="C0FC0E16">
      <w:numFmt w:val="bullet"/>
      <w:lvlText w:val="•"/>
      <w:lvlJc w:val="left"/>
      <w:pPr>
        <w:ind w:left="2520" w:hanging="138"/>
      </w:pPr>
      <w:rPr>
        <w:rFonts w:hint="default"/>
        <w:lang w:val="es-ES" w:eastAsia="es-ES" w:bidi="es-ES"/>
      </w:rPr>
    </w:lvl>
    <w:lvl w:ilvl="3" w:tplc="C44898DC">
      <w:numFmt w:val="bullet"/>
      <w:lvlText w:val="•"/>
      <w:lvlJc w:val="left"/>
      <w:pPr>
        <w:ind w:left="3430" w:hanging="138"/>
      </w:pPr>
      <w:rPr>
        <w:rFonts w:hint="default"/>
        <w:lang w:val="es-ES" w:eastAsia="es-ES" w:bidi="es-ES"/>
      </w:rPr>
    </w:lvl>
    <w:lvl w:ilvl="4" w:tplc="B25E566E">
      <w:numFmt w:val="bullet"/>
      <w:lvlText w:val="•"/>
      <w:lvlJc w:val="left"/>
      <w:pPr>
        <w:ind w:left="4340" w:hanging="138"/>
      </w:pPr>
      <w:rPr>
        <w:rFonts w:hint="default"/>
        <w:lang w:val="es-ES" w:eastAsia="es-ES" w:bidi="es-ES"/>
      </w:rPr>
    </w:lvl>
    <w:lvl w:ilvl="5" w:tplc="21C606A2">
      <w:numFmt w:val="bullet"/>
      <w:lvlText w:val="•"/>
      <w:lvlJc w:val="left"/>
      <w:pPr>
        <w:ind w:left="5250" w:hanging="138"/>
      </w:pPr>
      <w:rPr>
        <w:rFonts w:hint="default"/>
        <w:lang w:val="es-ES" w:eastAsia="es-ES" w:bidi="es-ES"/>
      </w:rPr>
    </w:lvl>
    <w:lvl w:ilvl="6" w:tplc="D81E7BC0">
      <w:numFmt w:val="bullet"/>
      <w:lvlText w:val="•"/>
      <w:lvlJc w:val="left"/>
      <w:pPr>
        <w:ind w:left="6160" w:hanging="138"/>
      </w:pPr>
      <w:rPr>
        <w:rFonts w:hint="default"/>
        <w:lang w:val="es-ES" w:eastAsia="es-ES" w:bidi="es-ES"/>
      </w:rPr>
    </w:lvl>
    <w:lvl w:ilvl="7" w:tplc="F698B89A">
      <w:numFmt w:val="bullet"/>
      <w:lvlText w:val="•"/>
      <w:lvlJc w:val="left"/>
      <w:pPr>
        <w:ind w:left="7070" w:hanging="138"/>
      </w:pPr>
      <w:rPr>
        <w:rFonts w:hint="default"/>
        <w:lang w:val="es-ES" w:eastAsia="es-ES" w:bidi="es-ES"/>
      </w:rPr>
    </w:lvl>
    <w:lvl w:ilvl="8" w:tplc="94561964">
      <w:numFmt w:val="bullet"/>
      <w:lvlText w:val="•"/>
      <w:lvlJc w:val="left"/>
      <w:pPr>
        <w:ind w:left="7980" w:hanging="138"/>
      </w:pPr>
      <w:rPr>
        <w:rFonts w:hint="default"/>
        <w:lang w:val="es-ES" w:eastAsia="es-ES" w:bidi="es-ES"/>
      </w:rPr>
    </w:lvl>
  </w:abstractNum>
  <w:abstractNum w:abstractNumId="11">
    <w:nsid w:val="2B2866C3"/>
    <w:multiLevelType w:val="hybridMultilevel"/>
    <w:tmpl w:val="43DA66D2"/>
    <w:lvl w:ilvl="0" w:tplc="09041E06">
      <w:start w:val="1"/>
      <w:numFmt w:val="upperRoman"/>
      <w:lvlText w:val="%1."/>
      <w:lvlJc w:val="left"/>
      <w:pPr>
        <w:ind w:left="700" w:hanging="140"/>
        <w:jc w:val="left"/>
      </w:pPr>
      <w:rPr>
        <w:rFonts w:ascii="Arial Negrita" w:eastAsia="Arial" w:hAnsi="Arial Negrita" w:cs="Arial" w:hint="default"/>
        <w:b/>
        <w:bCs/>
        <w:spacing w:val="0"/>
        <w:w w:val="100"/>
        <w:sz w:val="20"/>
        <w:szCs w:val="18"/>
        <w:lang w:val="es-ES" w:eastAsia="es-ES" w:bidi="es-ES"/>
      </w:rPr>
    </w:lvl>
    <w:lvl w:ilvl="1" w:tplc="F8CE7F88">
      <w:start w:val="1"/>
      <w:numFmt w:val="lowerLetter"/>
      <w:lvlText w:val="%2."/>
      <w:lvlJc w:val="left"/>
      <w:pPr>
        <w:ind w:left="751" w:hanging="190"/>
        <w:jc w:val="left"/>
      </w:pPr>
      <w:rPr>
        <w:rFonts w:ascii="Arial Negrita" w:eastAsia="Arial" w:hAnsi="Arial Negrita" w:cs="Arial" w:hint="default"/>
        <w:b/>
        <w:bCs/>
        <w:spacing w:val="0"/>
        <w:w w:val="100"/>
        <w:sz w:val="20"/>
        <w:szCs w:val="18"/>
        <w:lang w:val="es-ES" w:eastAsia="es-ES" w:bidi="es-ES"/>
      </w:rPr>
    </w:lvl>
    <w:lvl w:ilvl="2" w:tplc="B6D6AE1E">
      <w:numFmt w:val="bullet"/>
      <w:lvlText w:val="•"/>
      <w:lvlJc w:val="left"/>
      <w:pPr>
        <w:ind w:left="1764" w:hanging="190"/>
      </w:pPr>
      <w:rPr>
        <w:rFonts w:hint="default"/>
        <w:lang w:val="es-ES" w:eastAsia="es-ES" w:bidi="es-ES"/>
      </w:rPr>
    </w:lvl>
    <w:lvl w:ilvl="3" w:tplc="5644F2D4">
      <w:numFmt w:val="bullet"/>
      <w:lvlText w:val="•"/>
      <w:lvlJc w:val="left"/>
      <w:pPr>
        <w:ind w:left="2768" w:hanging="190"/>
      </w:pPr>
      <w:rPr>
        <w:rFonts w:hint="default"/>
        <w:lang w:val="es-ES" w:eastAsia="es-ES" w:bidi="es-ES"/>
      </w:rPr>
    </w:lvl>
    <w:lvl w:ilvl="4" w:tplc="5D52A09E">
      <w:numFmt w:val="bullet"/>
      <w:lvlText w:val="•"/>
      <w:lvlJc w:val="left"/>
      <w:pPr>
        <w:ind w:left="3773" w:hanging="190"/>
      </w:pPr>
      <w:rPr>
        <w:rFonts w:hint="default"/>
        <w:lang w:val="es-ES" w:eastAsia="es-ES" w:bidi="es-ES"/>
      </w:rPr>
    </w:lvl>
    <w:lvl w:ilvl="5" w:tplc="44BE852A">
      <w:numFmt w:val="bullet"/>
      <w:lvlText w:val="•"/>
      <w:lvlJc w:val="left"/>
      <w:pPr>
        <w:ind w:left="4777" w:hanging="190"/>
      </w:pPr>
      <w:rPr>
        <w:rFonts w:hint="default"/>
        <w:lang w:val="es-ES" w:eastAsia="es-ES" w:bidi="es-ES"/>
      </w:rPr>
    </w:lvl>
    <w:lvl w:ilvl="6" w:tplc="2D488B92">
      <w:numFmt w:val="bullet"/>
      <w:lvlText w:val="•"/>
      <w:lvlJc w:val="left"/>
      <w:pPr>
        <w:ind w:left="5782" w:hanging="190"/>
      </w:pPr>
      <w:rPr>
        <w:rFonts w:hint="default"/>
        <w:lang w:val="es-ES" w:eastAsia="es-ES" w:bidi="es-ES"/>
      </w:rPr>
    </w:lvl>
    <w:lvl w:ilvl="7" w:tplc="F3EC2EB6">
      <w:numFmt w:val="bullet"/>
      <w:lvlText w:val="•"/>
      <w:lvlJc w:val="left"/>
      <w:pPr>
        <w:ind w:left="6786" w:hanging="190"/>
      </w:pPr>
      <w:rPr>
        <w:rFonts w:hint="default"/>
        <w:lang w:val="es-ES" w:eastAsia="es-ES" w:bidi="es-ES"/>
      </w:rPr>
    </w:lvl>
    <w:lvl w:ilvl="8" w:tplc="58D20324">
      <w:numFmt w:val="bullet"/>
      <w:lvlText w:val="•"/>
      <w:lvlJc w:val="left"/>
      <w:pPr>
        <w:ind w:left="7791" w:hanging="190"/>
      </w:pPr>
      <w:rPr>
        <w:rFonts w:hint="default"/>
        <w:lang w:val="es-ES" w:eastAsia="es-ES" w:bidi="es-ES"/>
      </w:rPr>
    </w:lvl>
  </w:abstractNum>
  <w:abstractNum w:abstractNumId="12">
    <w:nsid w:val="474145C2"/>
    <w:multiLevelType w:val="hybridMultilevel"/>
    <w:tmpl w:val="A6B87324"/>
    <w:lvl w:ilvl="0" w:tplc="9A68EDFE">
      <w:start w:val="1"/>
      <w:numFmt w:val="upperLetter"/>
      <w:lvlText w:val="%1."/>
      <w:lvlJc w:val="left"/>
      <w:pPr>
        <w:ind w:left="778" w:hanging="218"/>
        <w:jc w:val="right"/>
      </w:pPr>
      <w:rPr>
        <w:rFonts w:ascii="Arial Negrita" w:hAnsi="Arial Negrita" w:hint="default"/>
        <w:b/>
        <w:bCs/>
        <w:spacing w:val="0"/>
        <w:w w:val="100"/>
        <w:lang w:val="es-ES" w:eastAsia="es-ES" w:bidi="es-ES"/>
      </w:rPr>
    </w:lvl>
    <w:lvl w:ilvl="1" w:tplc="CB3C6EDA">
      <w:numFmt w:val="bullet"/>
      <w:lvlText w:val="•"/>
      <w:lvlJc w:val="left"/>
      <w:pPr>
        <w:ind w:left="780" w:hanging="218"/>
      </w:pPr>
      <w:rPr>
        <w:rFonts w:hint="default"/>
        <w:lang w:val="es-ES" w:eastAsia="es-ES" w:bidi="es-ES"/>
      </w:rPr>
    </w:lvl>
    <w:lvl w:ilvl="2" w:tplc="1966A61E">
      <w:numFmt w:val="bullet"/>
      <w:lvlText w:val="•"/>
      <w:lvlJc w:val="left"/>
      <w:pPr>
        <w:ind w:left="1208" w:hanging="218"/>
      </w:pPr>
      <w:rPr>
        <w:rFonts w:hint="default"/>
        <w:lang w:val="es-ES" w:eastAsia="es-ES" w:bidi="es-ES"/>
      </w:rPr>
    </w:lvl>
    <w:lvl w:ilvl="3" w:tplc="4AEA4A3C">
      <w:numFmt w:val="bullet"/>
      <w:lvlText w:val="•"/>
      <w:lvlJc w:val="left"/>
      <w:pPr>
        <w:ind w:left="1636" w:hanging="218"/>
      </w:pPr>
      <w:rPr>
        <w:rFonts w:hint="default"/>
        <w:lang w:val="es-ES" w:eastAsia="es-ES" w:bidi="es-ES"/>
      </w:rPr>
    </w:lvl>
    <w:lvl w:ilvl="4" w:tplc="72661442">
      <w:numFmt w:val="bullet"/>
      <w:lvlText w:val="•"/>
      <w:lvlJc w:val="left"/>
      <w:pPr>
        <w:ind w:left="2065" w:hanging="218"/>
      </w:pPr>
      <w:rPr>
        <w:rFonts w:hint="default"/>
        <w:lang w:val="es-ES" w:eastAsia="es-ES" w:bidi="es-ES"/>
      </w:rPr>
    </w:lvl>
    <w:lvl w:ilvl="5" w:tplc="965CCC94">
      <w:numFmt w:val="bullet"/>
      <w:lvlText w:val="•"/>
      <w:lvlJc w:val="left"/>
      <w:pPr>
        <w:ind w:left="2493" w:hanging="218"/>
      </w:pPr>
      <w:rPr>
        <w:rFonts w:hint="default"/>
        <w:lang w:val="es-ES" w:eastAsia="es-ES" w:bidi="es-ES"/>
      </w:rPr>
    </w:lvl>
    <w:lvl w:ilvl="6" w:tplc="EA6E3044">
      <w:numFmt w:val="bullet"/>
      <w:lvlText w:val="•"/>
      <w:lvlJc w:val="left"/>
      <w:pPr>
        <w:ind w:left="2922" w:hanging="218"/>
      </w:pPr>
      <w:rPr>
        <w:rFonts w:hint="default"/>
        <w:lang w:val="es-ES" w:eastAsia="es-ES" w:bidi="es-ES"/>
      </w:rPr>
    </w:lvl>
    <w:lvl w:ilvl="7" w:tplc="0632EF92">
      <w:numFmt w:val="bullet"/>
      <w:lvlText w:val="•"/>
      <w:lvlJc w:val="left"/>
      <w:pPr>
        <w:ind w:left="3350" w:hanging="218"/>
      </w:pPr>
      <w:rPr>
        <w:rFonts w:hint="default"/>
        <w:lang w:val="es-ES" w:eastAsia="es-ES" w:bidi="es-ES"/>
      </w:rPr>
    </w:lvl>
    <w:lvl w:ilvl="8" w:tplc="578851BC">
      <w:numFmt w:val="bullet"/>
      <w:lvlText w:val="•"/>
      <w:lvlJc w:val="left"/>
      <w:pPr>
        <w:ind w:left="3779" w:hanging="218"/>
      </w:pPr>
      <w:rPr>
        <w:rFonts w:hint="default"/>
        <w:lang w:val="es-ES" w:eastAsia="es-ES" w:bidi="es-ES"/>
      </w:rPr>
    </w:lvl>
  </w:abstractNum>
  <w:abstractNum w:abstractNumId="13">
    <w:nsid w:val="4E682A54"/>
    <w:multiLevelType w:val="hybridMultilevel"/>
    <w:tmpl w:val="8DBA9CF6"/>
    <w:lvl w:ilvl="0" w:tplc="FB4074B6">
      <w:start w:val="1"/>
      <w:numFmt w:val="upperRoman"/>
      <w:lvlText w:val="%1."/>
      <w:lvlJc w:val="left"/>
      <w:pPr>
        <w:ind w:left="561" w:hanging="172"/>
        <w:jc w:val="left"/>
      </w:pPr>
      <w:rPr>
        <w:rFonts w:ascii="Arial Negrita" w:eastAsia="Arial" w:hAnsi="Arial Negrita" w:cs="Arial" w:hint="default"/>
        <w:b/>
        <w:bCs/>
        <w:spacing w:val="0"/>
        <w:w w:val="100"/>
        <w:sz w:val="20"/>
        <w:szCs w:val="18"/>
        <w:lang w:val="es-ES" w:eastAsia="es-ES" w:bidi="es-ES"/>
      </w:rPr>
    </w:lvl>
    <w:lvl w:ilvl="1" w:tplc="351488D6">
      <w:numFmt w:val="bullet"/>
      <w:lvlText w:val="•"/>
      <w:lvlJc w:val="left"/>
      <w:pPr>
        <w:ind w:left="1484" w:hanging="172"/>
      </w:pPr>
      <w:rPr>
        <w:rFonts w:hint="default"/>
        <w:lang w:val="es-ES" w:eastAsia="es-ES" w:bidi="es-ES"/>
      </w:rPr>
    </w:lvl>
    <w:lvl w:ilvl="2" w:tplc="DCF076EA">
      <w:numFmt w:val="bullet"/>
      <w:lvlText w:val="•"/>
      <w:lvlJc w:val="left"/>
      <w:pPr>
        <w:ind w:left="2408" w:hanging="172"/>
      </w:pPr>
      <w:rPr>
        <w:rFonts w:hint="default"/>
        <w:lang w:val="es-ES" w:eastAsia="es-ES" w:bidi="es-ES"/>
      </w:rPr>
    </w:lvl>
    <w:lvl w:ilvl="3" w:tplc="768EAE5E">
      <w:numFmt w:val="bullet"/>
      <w:lvlText w:val="•"/>
      <w:lvlJc w:val="left"/>
      <w:pPr>
        <w:ind w:left="3332" w:hanging="172"/>
      </w:pPr>
      <w:rPr>
        <w:rFonts w:hint="default"/>
        <w:lang w:val="es-ES" w:eastAsia="es-ES" w:bidi="es-ES"/>
      </w:rPr>
    </w:lvl>
    <w:lvl w:ilvl="4" w:tplc="CF18526E">
      <w:numFmt w:val="bullet"/>
      <w:lvlText w:val="•"/>
      <w:lvlJc w:val="left"/>
      <w:pPr>
        <w:ind w:left="4256" w:hanging="172"/>
      </w:pPr>
      <w:rPr>
        <w:rFonts w:hint="default"/>
        <w:lang w:val="es-ES" w:eastAsia="es-ES" w:bidi="es-ES"/>
      </w:rPr>
    </w:lvl>
    <w:lvl w:ilvl="5" w:tplc="9B7A2A5C">
      <w:numFmt w:val="bullet"/>
      <w:lvlText w:val="•"/>
      <w:lvlJc w:val="left"/>
      <w:pPr>
        <w:ind w:left="5180" w:hanging="172"/>
      </w:pPr>
      <w:rPr>
        <w:rFonts w:hint="default"/>
        <w:lang w:val="es-ES" w:eastAsia="es-ES" w:bidi="es-ES"/>
      </w:rPr>
    </w:lvl>
    <w:lvl w:ilvl="6" w:tplc="6B54008C">
      <w:numFmt w:val="bullet"/>
      <w:lvlText w:val="•"/>
      <w:lvlJc w:val="left"/>
      <w:pPr>
        <w:ind w:left="6104" w:hanging="172"/>
      </w:pPr>
      <w:rPr>
        <w:rFonts w:hint="default"/>
        <w:lang w:val="es-ES" w:eastAsia="es-ES" w:bidi="es-ES"/>
      </w:rPr>
    </w:lvl>
    <w:lvl w:ilvl="7" w:tplc="761A63FA">
      <w:numFmt w:val="bullet"/>
      <w:lvlText w:val="•"/>
      <w:lvlJc w:val="left"/>
      <w:pPr>
        <w:ind w:left="7028" w:hanging="172"/>
      </w:pPr>
      <w:rPr>
        <w:rFonts w:hint="default"/>
        <w:lang w:val="es-ES" w:eastAsia="es-ES" w:bidi="es-ES"/>
      </w:rPr>
    </w:lvl>
    <w:lvl w:ilvl="8" w:tplc="E9BC667A">
      <w:numFmt w:val="bullet"/>
      <w:lvlText w:val="•"/>
      <w:lvlJc w:val="left"/>
      <w:pPr>
        <w:ind w:left="7952" w:hanging="172"/>
      </w:pPr>
      <w:rPr>
        <w:rFonts w:hint="default"/>
        <w:lang w:val="es-ES" w:eastAsia="es-ES" w:bidi="es-ES"/>
      </w:rPr>
    </w:lvl>
  </w:abstractNum>
  <w:abstractNum w:abstractNumId="14">
    <w:nsid w:val="589D556B"/>
    <w:multiLevelType w:val="hybridMultilevel"/>
    <w:tmpl w:val="5C1C0AF0"/>
    <w:lvl w:ilvl="0" w:tplc="09D483C2">
      <w:start w:val="1"/>
      <w:numFmt w:val="upperRoman"/>
      <w:lvlText w:val="%1."/>
      <w:lvlJc w:val="left"/>
      <w:pPr>
        <w:ind w:left="561" w:hanging="209"/>
        <w:jc w:val="left"/>
      </w:pPr>
      <w:rPr>
        <w:rFonts w:ascii="Arial Negrita" w:eastAsia="Arial" w:hAnsi="Arial Negrita" w:cs="Arial" w:hint="default"/>
        <w:b/>
        <w:bCs/>
        <w:spacing w:val="0"/>
        <w:w w:val="99"/>
        <w:sz w:val="20"/>
        <w:szCs w:val="18"/>
        <w:lang w:val="es-ES" w:eastAsia="es-ES" w:bidi="es-ES"/>
      </w:rPr>
    </w:lvl>
    <w:lvl w:ilvl="1" w:tplc="0D049AF0">
      <w:numFmt w:val="bullet"/>
      <w:lvlText w:val="•"/>
      <w:lvlJc w:val="left"/>
      <w:pPr>
        <w:ind w:left="1484" w:hanging="209"/>
      </w:pPr>
      <w:rPr>
        <w:rFonts w:hint="default"/>
        <w:lang w:val="es-ES" w:eastAsia="es-ES" w:bidi="es-ES"/>
      </w:rPr>
    </w:lvl>
    <w:lvl w:ilvl="2" w:tplc="59C8DC5C">
      <w:numFmt w:val="bullet"/>
      <w:lvlText w:val="•"/>
      <w:lvlJc w:val="left"/>
      <w:pPr>
        <w:ind w:left="2408" w:hanging="209"/>
      </w:pPr>
      <w:rPr>
        <w:rFonts w:hint="default"/>
        <w:lang w:val="es-ES" w:eastAsia="es-ES" w:bidi="es-ES"/>
      </w:rPr>
    </w:lvl>
    <w:lvl w:ilvl="3" w:tplc="528893F6">
      <w:numFmt w:val="bullet"/>
      <w:lvlText w:val="•"/>
      <w:lvlJc w:val="left"/>
      <w:pPr>
        <w:ind w:left="3332" w:hanging="209"/>
      </w:pPr>
      <w:rPr>
        <w:rFonts w:hint="default"/>
        <w:lang w:val="es-ES" w:eastAsia="es-ES" w:bidi="es-ES"/>
      </w:rPr>
    </w:lvl>
    <w:lvl w:ilvl="4" w:tplc="D8D04DB6">
      <w:numFmt w:val="bullet"/>
      <w:lvlText w:val="•"/>
      <w:lvlJc w:val="left"/>
      <w:pPr>
        <w:ind w:left="4256" w:hanging="209"/>
      </w:pPr>
      <w:rPr>
        <w:rFonts w:hint="default"/>
        <w:lang w:val="es-ES" w:eastAsia="es-ES" w:bidi="es-ES"/>
      </w:rPr>
    </w:lvl>
    <w:lvl w:ilvl="5" w:tplc="C2886CC2">
      <w:numFmt w:val="bullet"/>
      <w:lvlText w:val="•"/>
      <w:lvlJc w:val="left"/>
      <w:pPr>
        <w:ind w:left="5180" w:hanging="209"/>
      </w:pPr>
      <w:rPr>
        <w:rFonts w:hint="default"/>
        <w:lang w:val="es-ES" w:eastAsia="es-ES" w:bidi="es-ES"/>
      </w:rPr>
    </w:lvl>
    <w:lvl w:ilvl="6" w:tplc="C696E1EA">
      <w:numFmt w:val="bullet"/>
      <w:lvlText w:val="•"/>
      <w:lvlJc w:val="left"/>
      <w:pPr>
        <w:ind w:left="6104" w:hanging="209"/>
      </w:pPr>
      <w:rPr>
        <w:rFonts w:hint="default"/>
        <w:lang w:val="es-ES" w:eastAsia="es-ES" w:bidi="es-ES"/>
      </w:rPr>
    </w:lvl>
    <w:lvl w:ilvl="7" w:tplc="83C22994">
      <w:numFmt w:val="bullet"/>
      <w:lvlText w:val="•"/>
      <w:lvlJc w:val="left"/>
      <w:pPr>
        <w:ind w:left="7028" w:hanging="209"/>
      </w:pPr>
      <w:rPr>
        <w:rFonts w:hint="default"/>
        <w:lang w:val="es-ES" w:eastAsia="es-ES" w:bidi="es-ES"/>
      </w:rPr>
    </w:lvl>
    <w:lvl w:ilvl="8" w:tplc="A1EE95B0">
      <w:numFmt w:val="bullet"/>
      <w:lvlText w:val="•"/>
      <w:lvlJc w:val="left"/>
      <w:pPr>
        <w:ind w:left="7952" w:hanging="209"/>
      </w:pPr>
      <w:rPr>
        <w:rFonts w:hint="default"/>
        <w:lang w:val="es-ES" w:eastAsia="es-ES" w:bidi="es-ES"/>
      </w:rPr>
    </w:lvl>
  </w:abstractNum>
  <w:abstractNum w:abstractNumId="15">
    <w:nsid w:val="59AF48F4"/>
    <w:multiLevelType w:val="hybridMultilevel"/>
    <w:tmpl w:val="65165FD6"/>
    <w:lvl w:ilvl="0" w:tplc="10F60A9E">
      <w:start w:val="1"/>
      <w:numFmt w:val="upperRoman"/>
      <w:lvlText w:val="%1."/>
      <w:lvlJc w:val="left"/>
      <w:pPr>
        <w:ind w:left="561" w:hanging="162"/>
        <w:jc w:val="left"/>
      </w:pPr>
      <w:rPr>
        <w:rFonts w:ascii="Arial" w:eastAsia="Arial" w:hAnsi="Arial" w:cs="Arial" w:hint="default"/>
        <w:b/>
        <w:bCs/>
        <w:spacing w:val="0"/>
        <w:w w:val="100"/>
        <w:sz w:val="20"/>
        <w:szCs w:val="18"/>
        <w:lang w:val="es-ES" w:eastAsia="es-ES" w:bidi="es-ES"/>
      </w:rPr>
    </w:lvl>
    <w:lvl w:ilvl="1" w:tplc="E05A68E0">
      <w:numFmt w:val="bullet"/>
      <w:lvlText w:val="•"/>
      <w:lvlJc w:val="left"/>
      <w:pPr>
        <w:ind w:left="1484" w:hanging="162"/>
      </w:pPr>
      <w:rPr>
        <w:rFonts w:hint="default"/>
        <w:lang w:val="es-ES" w:eastAsia="es-ES" w:bidi="es-ES"/>
      </w:rPr>
    </w:lvl>
    <w:lvl w:ilvl="2" w:tplc="EE586904">
      <w:numFmt w:val="bullet"/>
      <w:lvlText w:val="•"/>
      <w:lvlJc w:val="left"/>
      <w:pPr>
        <w:ind w:left="2408" w:hanging="162"/>
      </w:pPr>
      <w:rPr>
        <w:rFonts w:hint="default"/>
        <w:lang w:val="es-ES" w:eastAsia="es-ES" w:bidi="es-ES"/>
      </w:rPr>
    </w:lvl>
    <w:lvl w:ilvl="3" w:tplc="4F2835BE">
      <w:numFmt w:val="bullet"/>
      <w:lvlText w:val="•"/>
      <w:lvlJc w:val="left"/>
      <w:pPr>
        <w:ind w:left="3332" w:hanging="162"/>
      </w:pPr>
      <w:rPr>
        <w:rFonts w:hint="default"/>
        <w:lang w:val="es-ES" w:eastAsia="es-ES" w:bidi="es-ES"/>
      </w:rPr>
    </w:lvl>
    <w:lvl w:ilvl="4" w:tplc="28BE6DD2">
      <w:numFmt w:val="bullet"/>
      <w:lvlText w:val="•"/>
      <w:lvlJc w:val="left"/>
      <w:pPr>
        <w:ind w:left="4256" w:hanging="162"/>
      </w:pPr>
      <w:rPr>
        <w:rFonts w:hint="default"/>
        <w:lang w:val="es-ES" w:eastAsia="es-ES" w:bidi="es-ES"/>
      </w:rPr>
    </w:lvl>
    <w:lvl w:ilvl="5" w:tplc="9B58E764">
      <w:numFmt w:val="bullet"/>
      <w:lvlText w:val="•"/>
      <w:lvlJc w:val="left"/>
      <w:pPr>
        <w:ind w:left="5180" w:hanging="162"/>
      </w:pPr>
      <w:rPr>
        <w:rFonts w:hint="default"/>
        <w:lang w:val="es-ES" w:eastAsia="es-ES" w:bidi="es-ES"/>
      </w:rPr>
    </w:lvl>
    <w:lvl w:ilvl="6" w:tplc="9EB4DDE6">
      <w:numFmt w:val="bullet"/>
      <w:lvlText w:val="•"/>
      <w:lvlJc w:val="left"/>
      <w:pPr>
        <w:ind w:left="6104" w:hanging="162"/>
      </w:pPr>
      <w:rPr>
        <w:rFonts w:hint="default"/>
        <w:lang w:val="es-ES" w:eastAsia="es-ES" w:bidi="es-ES"/>
      </w:rPr>
    </w:lvl>
    <w:lvl w:ilvl="7" w:tplc="651C4792">
      <w:numFmt w:val="bullet"/>
      <w:lvlText w:val="•"/>
      <w:lvlJc w:val="left"/>
      <w:pPr>
        <w:ind w:left="7028" w:hanging="162"/>
      </w:pPr>
      <w:rPr>
        <w:rFonts w:hint="default"/>
        <w:lang w:val="es-ES" w:eastAsia="es-ES" w:bidi="es-ES"/>
      </w:rPr>
    </w:lvl>
    <w:lvl w:ilvl="8" w:tplc="34945BD2">
      <w:numFmt w:val="bullet"/>
      <w:lvlText w:val="•"/>
      <w:lvlJc w:val="left"/>
      <w:pPr>
        <w:ind w:left="7952" w:hanging="162"/>
      </w:pPr>
      <w:rPr>
        <w:rFonts w:hint="default"/>
        <w:lang w:val="es-ES" w:eastAsia="es-ES" w:bidi="es-ES"/>
      </w:rPr>
    </w:lvl>
  </w:abstractNum>
  <w:abstractNum w:abstractNumId="16">
    <w:nsid w:val="638A7975"/>
    <w:multiLevelType w:val="hybridMultilevel"/>
    <w:tmpl w:val="F2BE2438"/>
    <w:lvl w:ilvl="0" w:tplc="01DA4736">
      <w:start w:val="1"/>
      <w:numFmt w:val="lowerLetter"/>
      <w:lvlText w:val="%1."/>
      <w:lvlJc w:val="left"/>
      <w:pPr>
        <w:ind w:left="561" w:hanging="214"/>
        <w:jc w:val="left"/>
      </w:pPr>
      <w:rPr>
        <w:rFonts w:ascii="Arial Negrita" w:eastAsia="Arial" w:hAnsi="Arial Negrita" w:cs="Arial" w:hint="default"/>
        <w:b/>
        <w:bCs/>
        <w:spacing w:val="0"/>
        <w:w w:val="100"/>
        <w:sz w:val="20"/>
        <w:szCs w:val="18"/>
        <w:lang w:val="es-ES" w:eastAsia="es-ES" w:bidi="es-ES"/>
      </w:rPr>
    </w:lvl>
    <w:lvl w:ilvl="1" w:tplc="0A6ABFEA">
      <w:numFmt w:val="bullet"/>
      <w:lvlText w:val="•"/>
      <w:lvlJc w:val="left"/>
      <w:pPr>
        <w:ind w:left="1484" w:hanging="214"/>
      </w:pPr>
      <w:rPr>
        <w:rFonts w:hint="default"/>
        <w:lang w:val="es-ES" w:eastAsia="es-ES" w:bidi="es-ES"/>
      </w:rPr>
    </w:lvl>
    <w:lvl w:ilvl="2" w:tplc="01AA41FA">
      <w:numFmt w:val="bullet"/>
      <w:lvlText w:val="•"/>
      <w:lvlJc w:val="left"/>
      <w:pPr>
        <w:ind w:left="2408" w:hanging="214"/>
      </w:pPr>
      <w:rPr>
        <w:rFonts w:hint="default"/>
        <w:lang w:val="es-ES" w:eastAsia="es-ES" w:bidi="es-ES"/>
      </w:rPr>
    </w:lvl>
    <w:lvl w:ilvl="3" w:tplc="88522E3C">
      <w:numFmt w:val="bullet"/>
      <w:lvlText w:val="•"/>
      <w:lvlJc w:val="left"/>
      <w:pPr>
        <w:ind w:left="3332" w:hanging="214"/>
      </w:pPr>
      <w:rPr>
        <w:rFonts w:hint="default"/>
        <w:lang w:val="es-ES" w:eastAsia="es-ES" w:bidi="es-ES"/>
      </w:rPr>
    </w:lvl>
    <w:lvl w:ilvl="4" w:tplc="30EA013A">
      <w:numFmt w:val="bullet"/>
      <w:lvlText w:val="•"/>
      <w:lvlJc w:val="left"/>
      <w:pPr>
        <w:ind w:left="4256" w:hanging="214"/>
      </w:pPr>
      <w:rPr>
        <w:rFonts w:hint="default"/>
        <w:lang w:val="es-ES" w:eastAsia="es-ES" w:bidi="es-ES"/>
      </w:rPr>
    </w:lvl>
    <w:lvl w:ilvl="5" w:tplc="59207368">
      <w:numFmt w:val="bullet"/>
      <w:lvlText w:val="•"/>
      <w:lvlJc w:val="left"/>
      <w:pPr>
        <w:ind w:left="5180" w:hanging="214"/>
      </w:pPr>
      <w:rPr>
        <w:rFonts w:hint="default"/>
        <w:lang w:val="es-ES" w:eastAsia="es-ES" w:bidi="es-ES"/>
      </w:rPr>
    </w:lvl>
    <w:lvl w:ilvl="6" w:tplc="F0B63F60">
      <w:numFmt w:val="bullet"/>
      <w:lvlText w:val="•"/>
      <w:lvlJc w:val="left"/>
      <w:pPr>
        <w:ind w:left="6104" w:hanging="214"/>
      </w:pPr>
      <w:rPr>
        <w:rFonts w:hint="default"/>
        <w:lang w:val="es-ES" w:eastAsia="es-ES" w:bidi="es-ES"/>
      </w:rPr>
    </w:lvl>
    <w:lvl w:ilvl="7" w:tplc="A51E1FF6">
      <w:numFmt w:val="bullet"/>
      <w:lvlText w:val="•"/>
      <w:lvlJc w:val="left"/>
      <w:pPr>
        <w:ind w:left="7028" w:hanging="214"/>
      </w:pPr>
      <w:rPr>
        <w:rFonts w:hint="default"/>
        <w:lang w:val="es-ES" w:eastAsia="es-ES" w:bidi="es-ES"/>
      </w:rPr>
    </w:lvl>
    <w:lvl w:ilvl="8" w:tplc="A552CD08">
      <w:numFmt w:val="bullet"/>
      <w:lvlText w:val="•"/>
      <w:lvlJc w:val="left"/>
      <w:pPr>
        <w:ind w:left="7952" w:hanging="214"/>
      </w:pPr>
      <w:rPr>
        <w:rFonts w:hint="default"/>
        <w:lang w:val="es-ES" w:eastAsia="es-ES" w:bidi="es-ES"/>
      </w:rPr>
    </w:lvl>
  </w:abstractNum>
  <w:abstractNum w:abstractNumId="17">
    <w:nsid w:val="67707840"/>
    <w:multiLevelType w:val="singleLevel"/>
    <w:tmpl w:val="FA0C3876"/>
    <w:lvl w:ilvl="0">
      <w:start w:val="1"/>
      <w:numFmt w:val="bullet"/>
      <w:pStyle w:val="FuncinEspecfica"/>
      <w:lvlText w:val=""/>
      <w:lvlJc w:val="left"/>
      <w:pPr>
        <w:tabs>
          <w:tab w:val="num" w:pos="360"/>
        </w:tabs>
        <w:ind w:left="360" w:hanging="360"/>
      </w:pPr>
      <w:rPr>
        <w:rFonts w:ascii="Marlett" w:hAnsi="Webdings" w:hint="default"/>
        <w:sz w:val="20"/>
      </w:rPr>
    </w:lvl>
  </w:abstractNum>
  <w:abstractNum w:abstractNumId="18">
    <w:nsid w:val="716332E2"/>
    <w:multiLevelType w:val="hybridMultilevel"/>
    <w:tmpl w:val="1E109F8A"/>
    <w:lvl w:ilvl="0" w:tplc="1B24BE14">
      <w:start w:val="1"/>
      <w:numFmt w:val="upperRoman"/>
      <w:lvlText w:val="%1."/>
      <w:lvlJc w:val="left"/>
      <w:pPr>
        <w:ind w:left="700" w:hanging="140"/>
        <w:jc w:val="left"/>
      </w:pPr>
      <w:rPr>
        <w:rFonts w:ascii="Arial Negrita" w:eastAsia="Arial" w:hAnsi="Arial Negrita" w:cs="Arial" w:hint="default"/>
        <w:b/>
        <w:bCs/>
        <w:spacing w:val="0"/>
        <w:w w:val="100"/>
        <w:sz w:val="20"/>
        <w:szCs w:val="18"/>
        <w:lang w:val="es-ES" w:eastAsia="es-ES" w:bidi="es-ES"/>
      </w:rPr>
    </w:lvl>
    <w:lvl w:ilvl="1" w:tplc="C096EB70">
      <w:numFmt w:val="bullet"/>
      <w:lvlText w:val="•"/>
      <w:lvlJc w:val="left"/>
      <w:pPr>
        <w:ind w:left="1610" w:hanging="140"/>
      </w:pPr>
      <w:rPr>
        <w:rFonts w:hint="default"/>
        <w:lang w:val="es-ES" w:eastAsia="es-ES" w:bidi="es-ES"/>
      </w:rPr>
    </w:lvl>
    <w:lvl w:ilvl="2" w:tplc="EF122886">
      <w:numFmt w:val="bullet"/>
      <w:lvlText w:val="•"/>
      <w:lvlJc w:val="left"/>
      <w:pPr>
        <w:ind w:left="2520" w:hanging="140"/>
      </w:pPr>
      <w:rPr>
        <w:rFonts w:hint="default"/>
        <w:lang w:val="es-ES" w:eastAsia="es-ES" w:bidi="es-ES"/>
      </w:rPr>
    </w:lvl>
    <w:lvl w:ilvl="3" w:tplc="EA2ADAD6">
      <w:numFmt w:val="bullet"/>
      <w:lvlText w:val="•"/>
      <w:lvlJc w:val="left"/>
      <w:pPr>
        <w:ind w:left="3430" w:hanging="140"/>
      </w:pPr>
      <w:rPr>
        <w:rFonts w:hint="default"/>
        <w:lang w:val="es-ES" w:eastAsia="es-ES" w:bidi="es-ES"/>
      </w:rPr>
    </w:lvl>
    <w:lvl w:ilvl="4" w:tplc="EC38C552">
      <w:numFmt w:val="bullet"/>
      <w:lvlText w:val="•"/>
      <w:lvlJc w:val="left"/>
      <w:pPr>
        <w:ind w:left="4340" w:hanging="140"/>
      </w:pPr>
      <w:rPr>
        <w:rFonts w:hint="default"/>
        <w:lang w:val="es-ES" w:eastAsia="es-ES" w:bidi="es-ES"/>
      </w:rPr>
    </w:lvl>
    <w:lvl w:ilvl="5" w:tplc="61402F2A">
      <w:numFmt w:val="bullet"/>
      <w:lvlText w:val="•"/>
      <w:lvlJc w:val="left"/>
      <w:pPr>
        <w:ind w:left="5250" w:hanging="140"/>
      </w:pPr>
      <w:rPr>
        <w:rFonts w:hint="default"/>
        <w:lang w:val="es-ES" w:eastAsia="es-ES" w:bidi="es-ES"/>
      </w:rPr>
    </w:lvl>
    <w:lvl w:ilvl="6" w:tplc="C9D0E4E2">
      <w:numFmt w:val="bullet"/>
      <w:lvlText w:val="•"/>
      <w:lvlJc w:val="left"/>
      <w:pPr>
        <w:ind w:left="6160" w:hanging="140"/>
      </w:pPr>
      <w:rPr>
        <w:rFonts w:hint="default"/>
        <w:lang w:val="es-ES" w:eastAsia="es-ES" w:bidi="es-ES"/>
      </w:rPr>
    </w:lvl>
    <w:lvl w:ilvl="7" w:tplc="6F7C7F22">
      <w:numFmt w:val="bullet"/>
      <w:lvlText w:val="•"/>
      <w:lvlJc w:val="left"/>
      <w:pPr>
        <w:ind w:left="7070" w:hanging="140"/>
      </w:pPr>
      <w:rPr>
        <w:rFonts w:hint="default"/>
        <w:lang w:val="es-ES" w:eastAsia="es-ES" w:bidi="es-ES"/>
      </w:rPr>
    </w:lvl>
    <w:lvl w:ilvl="8" w:tplc="C590DEF6">
      <w:numFmt w:val="bullet"/>
      <w:lvlText w:val="•"/>
      <w:lvlJc w:val="left"/>
      <w:pPr>
        <w:ind w:left="7980" w:hanging="140"/>
      </w:pPr>
      <w:rPr>
        <w:rFonts w:hint="default"/>
        <w:lang w:val="es-ES" w:eastAsia="es-ES" w:bidi="es-ES"/>
      </w:rPr>
    </w:lvl>
  </w:abstractNum>
  <w:abstractNum w:abstractNumId="19">
    <w:nsid w:val="72CD7ECD"/>
    <w:multiLevelType w:val="singleLevel"/>
    <w:tmpl w:val="3F44716A"/>
    <w:lvl w:ilvl="0">
      <w:start w:val="1"/>
      <w:numFmt w:val="upperRoman"/>
      <w:pStyle w:val="FuncinEspecfica2"/>
      <w:lvlText w:val="%1."/>
      <w:lvlJc w:val="left"/>
      <w:pPr>
        <w:tabs>
          <w:tab w:val="num" w:pos="720"/>
        </w:tabs>
        <w:ind w:left="720" w:hanging="720"/>
      </w:pPr>
    </w:lvl>
  </w:abstractNum>
  <w:abstractNum w:abstractNumId="20">
    <w:nsid w:val="75A03D01"/>
    <w:multiLevelType w:val="hybridMultilevel"/>
    <w:tmpl w:val="F382424E"/>
    <w:lvl w:ilvl="0" w:tplc="233E60B2">
      <w:start w:val="1"/>
      <w:numFmt w:val="upperRoman"/>
      <w:lvlText w:val="%1."/>
      <w:lvlJc w:val="left"/>
      <w:pPr>
        <w:ind w:left="561" w:hanging="194"/>
        <w:jc w:val="left"/>
      </w:pPr>
      <w:rPr>
        <w:rFonts w:ascii="Arial Negrita" w:eastAsia="Arial" w:hAnsi="Arial Negrita" w:cs="Arial" w:hint="default"/>
        <w:b/>
        <w:bCs/>
        <w:spacing w:val="0"/>
        <w:w w:val="99"/>
        <w:sz w:val="20"/>
        <w:szCs w:val="18"/>
        <w:lang w:val="es-ES" w:eastAsia="es-ES" w:bidi="es-ES"/>
      </w:rPr>
    </w:lvl>
    <w:lvl w:ilvl="1" w:tplc="FD2E79EC">
      <w:numFmt w:val="bullet"/>
      <w:lvlText w:val="•"/>
      <w:lvlJc w:val="left"/>
      <w:pPr>
        <w:ind w:left="1484" w:hanging="194"/>
      </w:pPr>
      <w:rPr>
        <w:rFonts w:hint="default"/>
        <w:lang w:val="es-ES" w:eastAsia="es-ES" w:bidi="es-ES"/>
      </w:rPr>
    </w:lvl>
    <w:lvl w:ilvl="2" w:tplc="BAACEFF8">
      <w:numFmt w:val="bullet"/>
      <w:lvlText w:val="•"/>
      <w:lvlJc w:val="left"/>
      <w:pPr>
        <w:ind w:left="2408" w:hanging="194"/>
      </w:pPr>
      <w:rPr>
        <w:rFonts w:hint="default"/>
        <w:lang w:val="es-ES" w:eastAsia="es-ES" w:bidi="es-ES"/>
      </w:rPr>
    </w:lvl>
    <w:lvl w:ilvl="3" w:tplc="BD20FF5E">
      <w:numFmt w:val="bullet"/>
      <w:lvlText w:val="•"/>
      <w:lvlJc w:val="left"/>
      <w:pPr>
        <w:ind w:left="3332" w:hanging="194"/>
      </w:pPr>
      <w:rPr>
        <w:rFonts w:hint="default"/>
        <w:lang w:val="es-ES" w:eastAsia="es-ES" w:bidi="es-ES"/>
      </w:rPr>
    </w:lvl>
    <w:lvl w:ilvl="4" w:tplc="6338F6C4">
      <w:numFmt w:val="bullet"/>
      <w:lvlText w:val="•"/>
      <w:lvlJc w:val="left"/>
      <w:pPr>
        <w:ind w:left="4256" w:hanging="194"/>
      </w:pPr>
      <w:rPr>
        <w:rFonts w:hint="default"/>
        <w:lang w:val="es-ES" w:eastAsia="es-ES" w:bidi="es-ES"/>
      </w:rPr>
    </w:lvl>
    <w:lvl w:ilvl="5" w:tplc="42A2BB9C">
      <w:numFmt w:val="bullet"/>
      <w:lvlText w:val="•"/>
      <w:lvlJc w:val="left"/>
      <w:pPr>
        <w:ind w:left="5180" w:hanging="194"/>
      </w:pPr>
      <w:rPr>
        <w:rFonts w:hint="default"/>
        <w:lang w:val="es-ES" w:eastAsia="es-ES" w:bidi="es-ES"/>
      </w:rPr>
    </w:lvl>
    <w:lvl w:ilvl="6" w:tplc="F400409E">
      <w:numFmt w:val="bullet"/>
      <w:lvlText w:val="•"/>
      <w:lvlJc w:val="left"/>
      <w:pPr>
        <w:ind w:left="6104" w:hanging="194"/>
      </w:pPr>
      <w:rPr>
        <w:rFonts w:hint="default"/>
        <w:lang w:val="es-ES" w:eastAsia="es-ES" w:bidi="es-ES"/>
      </w:rPr>
    </w:lvl>
    <w:lvl w:ilvl="7" w:tplc="78F01FDC">
      <w:numFmt w:val="bullet"/>
      <w:lvlText w:val="•"/>
      <w:lvlJc w:val="left"/>
      <w:pPr>
        <w:ind w:left="7028" w:hanging="194"/>
      </w:pPr>
      <w:rPr>
        <w:rFonts w:hint="default"/>
        <w:lang w:val="es-ES" w:eastAsia="es-ES" w:bidi="es-ES"/>
      </w:rPr>
    </w:lvl>
    <w:lvl w:ilvl="8" w:tplc="9E5492E4">
      <w:numFmt w:val="bullet"/>
      <w:lvlText w:val="•"/>
      <w:lvlJc w:val="left"/>
      <w:pPr>
        <w:ind w:left="7952" w:hanging="194"/>
      </w:pPr>
      <w:rPr>
        <w:rFonts w:hint="default"/>
        <w:lang w:val="es-ES" w:eastAsia="es-ES" w:bidi="es-ES"/>
      </w:rPr>
    </w:lvl>
  </w:abstractNum>
  <w:abstractNum w:abstractNumId="21">
    <w:nsid w:val="75A7500C"/>
    <w:multiLevelType w:val="hybridMultilevel"/>
    <w:tmpl w:val="F8C8A6DC"/>
    <w:lvl w:ilvl="0" w:tplc="F30234EE">
      <w:start w:val="1"/>
      <w:numFmt w:val="upperRoman"/>
      <w:lvlText w:val="%1."/>
      <w:lvlJc w:val="left"/>
      <w:pPr>
        <w:ind w:left="700" w:hanging="140"/>
        <w:jc w:val="left"/>
      </w:pPr>
      <w:rPr>
        <w:rFonts w:ascii="Arial Negrita" w:eastAsia="Arial" w:hAnsi="Arial Negrita" w:cs="Arial" w:hint="default"/>
        <w:b/>
        <w:bCs/>
        <w:spacing w:val="0"/>
        <w:w w:val="100"/>
        <w:sz w:val="20"/>
        <w:szCs w:val="18"/>
        <w:lang w:val="es-ES" w:eastAsia="es-ES" w:bidi="es-ES"/>
      </w:rPr>
    </w:lvl>
    <w:lvl w:ilvl="1" w:tplc="64407932">
      <w:numFmt w:val="bullet"/>
      <w:lvlText w:val="•"/>
      <w:lvlJc w:val="left"/>
      <w:pPr>
        <w:ind w:left="1610" w:hanging="140"/>
      </w:pPr>
      <w:rPr>
        <w:rFonts w:hint="default"/>
        <w:lang w:val="es-ES" w:eastAsia="es-ES" w:bidi="es-ES"/>
      </w:rPr>
    </w:lvl>
    <w:lvl w:ilvl="2" w:tplc="CE1EDCE2">
      <w:numFmt w:val="bullet"/>
      <w:lvlText w:val="•"/>
      <w:lvlJc w:val="left"/>
      <w:pPr>
        <w:ind w:left="2520" w:hanging="140"/>
      </w:pPr>
      <w:rPr>
        <w:rFonts w:hint="default"/>
        <w:lang w:val="es-ES" w:eastAsia="es-ES" w:bidi="es-ES"/>
      </w:rPr>
    </w:lvl>
    <w:lvl w:ilvl="3" w:tplc="868623B0">
      <w:numFmt w:val="bullet"/>
      <w:lvlText w:val="•"/>
      <w:lvlJc w:val="left"/>
      <w:pPr>
        <w:ind w:left="3430" w:hanging="140"/>
      </w:pPr>
      <w:rPr>
        <w:rFonts w:hint="default"/>
        <w:lang w:val="es-ES" w:eastAsia="es-ES" w:bidi="es-ES"/>
      </w:rPr>
    </w:lvl>
    <w:lvl w:ilvl="4" w:tplc="8F0C2C0E">
      <w:numFmt w:val="bullet"/>
      <w:lvlText w:val="•"/>
      <w:lvlJc w:val="left"/>
      <w:pPr>
        <w:ind w:left="4340" w:hanging="140"/>
      </w:pPr>
      <w:rPr>
        <w:rFonts w:hint="default"/>
        <w:lang w:val="es-ES" w:eastAsia="es-ES" w:bidi="es-ES"/>
      </w:rPr>
    </w:lvl>
    <w:lvl w:ilvl="5" w:tplc="8A7EA7D6">
      <w:numFmt w:val="bullet"/>
      <w:lvlText w:val="•"/>
      <w:lvlJc w:val="left"/>
      <w:pPr>
        <w:ind w:left="5250" w:hanging="140"/>
      </w:pPr>
      <w:rPr>
        <w:rFonts w:hint="default"/>
        <w:lang w:val="es-ES" w:eastAsia="es-ES" w:bidi="es-ES"/>
      </w:rPr>
    </w:lvl>
    <w:lvl w:ilvl="6" w:tplc="67C44166">
      <w:numFmt w:val="bullet"/>
      <w:lvlText w:val="•"/>
      <w:lvlJc w:val="left"/>
      <w:pPr>
        <w:ind w:left="6160" w:hanging="140"/>
      </w:pPr>
      <w:rPr>
        <w:rFonts w:hint="default"/>
        <w:lang w:val="es-ES" w:eastAsia="es-ES" w:bidi="es-ES"/>
      </w:rPr>
    </w:lvl>
    <w:lvl w:ilvl="7" w:tplc="57CE11FA">
      <w:numFmt w:val="bullet"/>
      <w:lvlText w:val="•"/>
      <w:lvlJc w:val="left"/>
      <w:pPr>
        <w:ind w:left="7070" w:hanging="140"/>
      </w:pPr>
      <w:rPr>
        <w:rFonts w:hint="default"/>
        <w:lang w:val="es-ES" w:eastAsia="es-ES" w:bidi="es-ES"/>
      </w:rPr>
    </w:lvl>
    <w:lvl w:ilvl="8" w:tplc="2B18BC30">
      <w:numFmt w:val="bullet"/>
      <w:lvlText w:val="•"/>
      <w:lvlJc w:val="left"/>
      <w:pPr>
        <w:ind w:left="7980" w:hanging="140"/>
      </w:pPr>
      <w:rPr>
        <w:rFonts w:hint="default"/>
        <w:lang w:val="es-ES" w:eastAsia="es-ES" w:bidi="es-ES"/>
      </w:rPr>
    </w:lvl>
  </w:abstractNum>
  <w:abstractNum w:abstractNumId="22">
    <w:nsid w:val="7EC645A7"/>
    <w:multiLevelType w:val="hybridMultilevel"/>
    <w:tmpl w:val="FEC0DA9A"/>
    <w:lvl w:ilvl="0" w:tplc="F84E73FA">
      <w:start w:val="1"/>
      <w:numFmt w:val="upperRoman"/>
      <w:lvlText w:val="%1."/>
      <w:lvlJc w:val="left"/>
      <w:pPr>
        <w:ind w:left="699" w:hanging="138"/>
        <w:jc w:val="left"/>
      </w:pPr>
      <w:rPr>
        <w:rFonts w:ascii="Arial" w:eastAsia="Arial" w:hAnsi="Arial" w:cs="Arial" w:hint="default"/>
        <w:b/>
        <w:bCs/>
        <w:spacing w:val="0"/>
        <w:w w:val="100"/>
        <w:sz w:val="20"/>
        <w:szCs w:val="18"/>
        <w:lang w:val="es-ES" w:eastAsia="es-ES" w:bidi="es-ES"/>
      </w:rPr>
    </w:lvl>
    <w:lvl w:ilvl="1" w:tplc="6CA8D0B2">
      <w:numFmt w:val="bullet"/>
      <w:lvlText w:val="•"/>
      <w:lvlJc w:val="left"/>
      <w:pPr>
        <w:ind w:left="1610" w:hanging="138"/>
      </w:pPr>
      <w:rPr>
        <w:rFonts w:hint="default"/>
        <w:lang w:val="es-ES" w:eastAsia="es-ES" w:bidi="es-ES"/>
      </w:rPr>
    </w:lvl>
    <w:lvl w:ilvl="2" w:tplc="E9945D50">
      <w:numFmt w:val="bullet"/>
      <w:lvlText w:val="•"/>
      <w:lvlJc w:val="left"/>
      <w:pPr>
        <w:ind w:left="2520" w:hanging="138"/>
      </w:pPr>
      <w:rPr>
        <w:rFonts w:hint="default"/>
        <w:lang w:val="es-ES" w:eastAsia="es-ES" w:bidi="es-ES"/>
      </w:rPr>
    </w:lvl>
    <w:lvl w:ilvl="3" w:tplc="37BA3FD2">
      <w:numFmt w:val="bullet"/>
      <w:lvlText w:val="•"/>
      <w:lvlJc w:val="left"/>
      <w:pPr>
        <w:ind w:left="3430" w:hanging="138"/>
      </w:pPr>
      <w:rPr>
        <w:rFonts w:hint="default"/>
        <w:lang w:val="es-ES" w:eastAsia="es-ES" w:bidi="es-ES"/>
      </w:rPr>
    </w:lvl>
    <w:lvl w:ilvl="4" w:tplc="A978E858">
      <w:numFmt w:val="bullet"/>
      <w:lvlText w:val="•"/>
      <w:lvlJc w:val="left"/>
      <w:pPr>
        <w:ind w:left="4340" w:hanging="138"/>
      </w:pPr>
      <w:rPr>
        <w:rFonts w:hint="default"/>
        <w:lang w:val="es-ES" w:eastAsia="es-ES" w:bidi="es-ES"/>
      </w:rPr>
    </w:lvl>
    <w:lvl w:ilvl="5" w:tplc="34FAA9EE">
      <w:numFmt w:val="bullet"/>
      <w:lvlText w:val="•"/>
      <w:lvlJc w:val="left"/>
      <w:pPr>
        <w:ind w:left="5250" w:hanging="138"/>
      </w:pPr>
      <w:rPr>
        <w:rFonts w:hint="default"/>
        <w:lang w:val="es-ES" w:eastAsia="es-ES" w:bidi="es-ES"/>
      </w:rPr>
    </w:lvl>
    <w:lvl w:ilvl="6" w:tplc="83F6FADE">
      <w:numFmt w:val="bullet"/>
      <w:lvlText w:val="•"/>
      <w:lvlJc w:val="left"/>
      <w:pPr>
        <w:ind w:left="6160" w:hanging="138"/>
      </w:pPr>
      <w:rPr>
        <w:rFonts w:hint="default"/>
        <w:lang w:val="es-ES" w:eastAsia="es-ES" w:bidi="es-ES"/>
      </w:rPr>
    </w:lvl>
    <w:lvl w:ilvl="7" w:tplc="CBAE5812">
      <w:numFmt w:val="bullet"/>
      <w:lvlText w:val="•"/>
      <w:lvlJc w:val="left"/>
      <w:pPr>
        <w:ind w:left="7070" w:hanging="138"/>
      </w:pPr>
      <w:rPr>
        <w:rFonts w:hint="default"/>
        <w:lang w:val="es-ES" w:eastAsia="es-ES" w:bidi="es-ES"/>
      </w:rPr>
    </w:lvl>
    <w:lvl w:ilvl="8" w:tplc="162AC9F8">
      <w:numFmt w:val="bullet"/>
      <w:lvlText w:val="•"/>
      <w:lvlJc w:val="left"/>
      <w:pPr>
        <w:ind w:left="7980" w:hanging="138"/>
      </w:pPr>
      <w:rPr>
        <w:rFonts w:hint="default"/>
        <w:lang w:val="es-ES" w:eastAsia="es-ES" w:bidi="es-ES"/>
      </w:rPr>
    </w:lvl>
  </w:abstractNum>
  <w:num w:numId="1">
    <w:abstractNumId w:val="0"/>
  </w:num>
  <w:num w:numId="2">
    <w:abstractNumId w:val="9"/>
  </w:num>
  <w:num w:numId="3">
    <w:abstractNumId w:val="5"/>
  </w:num>
  <w:num w:numId="4">
    <w:abstractNumId w:val="1"/>
  </w:num>
  <w:num w:numId="5">
    <w:abstractNumId w:val="17"/>
  </w:num>
  <w:num w:numId="6">
    <w:abstractNumId w:val="19"/>
  </w:num>
  <w:num w:numId="7">
    <w:abstractNumId w:val="15"/>
  </w:num>
  <w:num w:numId="8">
    <w:abstractNumId w:val="22"/>
  </w:num>
  <w:num w:numId="9">
    <w:abstractNumId w:val="16"/>
  </w:num>
  <w:num w:numId="10">
    <w:abstractNumId w:val="7"/>
  </w:num>
  <w:num w:numId="11">
    <w:abstractNumId w:val="8"/>
  </w:num>
  <w:num w:numId="12">
    <w:abstractNumId w:val="11"/>
  </w:num>
  <w:num w:numId="13">
    <w:abstractNumId w:val="18"/>
  </w:num>
  <w:num w:numId="14">
    <w:abstractNumId w:val="21"/>
  </w:num>
  <w:num w:numId="15">
    <w:abstractNumId w:val="3"/>
  </w:num>
  <w:num w:numId="16">
    <w:abstractNumId w:val="14"/>
  </w:num>
  <w:num w:numId="17">
    <w:abstractNumId w:val="6"/>
  </w:num>
  <w:num w:numId="18">
    <w:abstractNumId w:val="10"/>
  </w:num>
  <w:num w:numId="19">
    <w:abstractNumId w:val="12"/>
  </w:num>
  <w:num w:numId="20">
    <w:abstractNumId w:val="13"/>
  </w:num>
  <w:num w:numId="21">
    <w:abstractNumId w:val="2"/>
  </w:num>
  <w:num w:numId="22">
    <w:abstractNumId w:val="20"/>
  </w:num>
  <w:num w:numId="23">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044"/>
    <w:rsid w:val="00002093"/>
    <w:rsid w:val="00004CEB"/>
    <w:rsid w:val="00005A04"/>
    <w:rsid w:val="00005C83"/>
    <w:rsid w:val="00007429"/>
    <w:rsid w:val="00007D58"/>
    <w:rsid w:val="00010D6A"/>
    <w:rsid w:val="00013EB8"/>
    <w:rsid w:val="00014BE1"/>
    <w:rsid w:val="0001640B"/>
    <w:rsid w:val="0002077A"/>
    <w:rsid w:val="00021DDC"/>
    <w:rsid w:val="000223A0"/>
    <w:rsid w:val="00023D59"/>
    <w:rsid w:val="000260DF"/>
    <w:rsid w:val="00026364"/>
    <w:rsid w:val="00027DB1"/>
    <w:rsid w:val="0003112A"/>
    <w:rsid w:val="00031E1C"/>
    <w:rsid w:val="000329BA"/>
    <w:rsid w:val="00033276"/>
    <w:rsid w:val="00035A34"/>
    <w:rsid w:val="00035DBA"/>
    <w:rsid w:val="000365C0"/>
    <w:rsid w:val="00037674"/>
    <w:rsid w:val="00037759"/>
    <w:rsid w:val="00041508"/>
    <w:rsid w:val="00041D55"/>
    <w:rsid w:val="000423DA"/>
    <w:rsid w:val="00046248"/>
    <w:rsid w:val="00053A0E"/>
    <w:rsid w:val="0006243F"/>
    <w:rsid w:val="000624B5"/>
    <w:rsid w:val="00063EA6"/>
    <w:rsid w:val="00064186"/>
    <w:rsid w:val="00064606"/>
    <w:rsid w:val="00065DA6"/>
    <w:rsid w:val="00066D8A"/>
    <w:rsid w:val="0007051B"/>
    <w:rsid w:val="000759D6"/>
    <w:rsid w:val="000775E0"/>
    <w:rsid w:val="00077C54"/>
    <w:rsid w:val="00082D73"/>
    <w:rsid w:val="00083155"/>
    <w:rsid w:val="000851F7"/>
    <w:rsid w:val="00090F7F"/>
    <w:rsid w:val="000931C0"/>
    <w:rsid w:val="000946A8"/>
    <w:rsid w:val="00096FD3"/>
    <w:rsid w:val="0009713C"/>
    <w:rsid w:val="000A0B11"/>
    <w:rsid w:val="000A1092"/>
    <w:rsid w:val="000A1799"/>
    <w:rsid w:val="000A2EB2"/>
    <w:rsid w:val="000A38DA"/>
    <w:rsid w:val="000A59F7"/>
    <w:rsid w:val="000A793F"/>
    <w:rsid w:val="000A79B3"/>
    <w:rsid w:val="000B11B6"/>
    <w:rsid w:val="000B1754"/>
    <w:rsid w:val="000B1EA0"/>
    <w:rsid w:val="000B4310"/>
    <w:rsid w:val="000B4684"/>
    <w:rsid w:val="000B5D0A"/>
    <w:rsid w:val="000C179A"/>
    <w:rsid w:val="000C1851"/>
    <w:rsid w:val="000C301C"/>
    <w:rsid w:val="000C41F0"/>
    <w:rsid w:val="000C6321"/>
    <w:rsid w:val="000C6778"/>
    <w:rsid w:val="000D0ED9"/>
    <w:rsid w:val="000D1490"/>
    <w:rsid w:val="000D166D"/>
    <w:rsid w:val="000D358C"/>
    <w:rsid w:val="000D4180"/>
    <w:rsid w:val="000D4D7F"/>
    <w:rsid w:val="000D6830"/>
    <w:rsid w:val="000E0C64"/>
    <w:rsid w:val="000E0FD9"/>
    <w:rsid w:val="000E1E1A"/>
    <w:rsid w:val="000E56CA"/>
    <w:rsid w:val="000E6B58"/>
    <w:rsid w:val="000F116C"/>
    <w:rsid w:val="000F280A"/>
    <w:rsid w:val="000F5B95"/>
    <w:rsid w:val="000F6923"/>
    <w:rsid w:val="001004A0"/>
    <w:rsid w:val="00101508"/>
    <w:rsid w:val="0010233A"/>
    <w:rsid w:val="00102CA1"/>
    <w:rsid w:val="00104D69"/>
    <w:rsid w:val="00105328"/>
    <w:rsid w:val="001100AE"/>
    <w:rsid w:val="0011170A"/>
    <w:rsid w:val="00112299"/>
    <w:rsid w:val="001145A9"/>
    <w:rsid w:val="0012136F"/>
    <w:rsid w:val="00121AB8"/>
    <w:rsid w:val="00122FFE"/>
    <w:rsid w:val="0012559C"/>
    <w:rsid w:val="00126669"/>
    <w:rsid w:val="00127185"/>
    <w:rsid w:val="00130502"/>
    <w:rsid w:val="001306C9"/>
    <w:rsid w:val="001306F0"/>
    <w:rsid w:val="00131CD3"/>
    <w:rsid w:val="00135BF8"/>
    <w:rsid w:val="00135CD0"/>
    <w:rsid w:val="001366EF"/>
    <w:rsid w:val="00136D32"/>
    <w:rsid w:val="00141599"/>
    <w:rsid w:val="00146267"/>
    <w:rsid w:val="001468EF"/>
    <w:rsid w:val="00150330"/>
    <w:rsid w:val="00151732"/>
    <w:rsid w:val="001519E7"/>
    <w:rsid w:val="001527F1"/>
    <w:rsid w:val="00153485"/>
    <w:rsid w:val="00155A99"/>
    <w:rsid w:val="001564A9"/>
    <w:rsid w:val="00160A69"/>
    <w:rsid w:val="00162FCF"/>
    <w:rsid w:val="00166234"/>
    <w:rsid w:val="001719B6"/>
    <w:rsid w:val="00171D30"/>
    <w:rsid w:val="00172182"/>
    <w:rsid w:val="001724EE"/>
    <w:rsid w:val="00173C59"/>
    <w:rsid w:val="00173F70"/>
    <w:rsid w:val="00174B0D"/>
    <w:rsid w:val="001767F9"/>
    <w:rsid w:val="00176F61"/>
    <w:rsid w:val="00177D5D"/>
    <w:rsid w:val="0018037A"/>
    <w:rsid w:val="001809D6"/>
    <w:rsid w:val="00180F07"/>
    <w:rsid w:val="0018269A"/>
    <w:rsid w:val="00182E67"/>
    <w:rsid w:val="0018316B"/>
    <w:rsid w:val="0018444D"/>
    <w:rsid w:val="00184C49"/>
    <w:rsid w:val="00186453"/>
    <w:rsid w:val="00187515"/>
    <w:rsid w:val="00187C79"/>
    <w:rsid w:val="0019763F"/>
    <w:rsid w:val="001A7598"/>
    <w:rsid w:val="001B1FDA"/>
    <w:rsid w:val="001B3805"/>
    <w:rsid w:val="001B40DF"/>
    <w:rsid w:val="001B5EDB"/>
    <w:rsid w:val="001B611B"/>
    <w:rsid w:val="001B7260"/>
    <w:rsid w:val="001B78EA"/>
    <w:rsid w:val="001C0C31"/>
    <w:rsid w:val="001C3211"/>
    <w:rsid w:val="001C3D1E"/>
    <w:rsid w:val="001C5AF6"/>
    <w:rsid w:val="001C5F6B"/>
    <w:rsid w:val="001D0CF1"/>
    <w:rsid w:val="001D1D96"/>
    <w:rsid w:val="001D2BA5"/>
    <w:rsid w:val="001D3B14"/>
    <w:rsid w:val="001D403A"/>
    <w:rsid w:val="001D4A29"/>
    <w:rsid w:val="001D4D18"/>
    <w:rsid w:val="001D52A7"/>
    <w:rsid w:val="001D569F"/>
    <w:rsid w:val="001E02EE"/>
    <w:rsid w:val="001E3522"/>
    <w:rsid w:val="001E3E73"/>
    <w:rsid w:val="001E40B8"/>
    <w:rsid w:val="001E7723"/>
    <w:rsid w:val="001E7CA8"/>
    <w:rsid w:val="001F4309"/>
    <w:rsid w:val="001F4ECE"/>
    <w:rsid w:val="001F5A6B"/>
    <w:rsid w:val="001F7620"/>
    <w:rsid w:val="002032CC"/>
    <w:rsid w:val="00203A3C"/>
    <w:rsid w:val="00203C0D"/>
    <w:rsid w:val="00204F17"/>
    <w:rsid w:val="00206E1B"/>
    <w:rsid w:val="002113E9"/>
    <w:rsid w:val="00211FEC"/>
    <w:rsid w:val="002127F0"/>
    <w:rsid w:val="00212BB4"/>
    <w:rsid w:val="00213D7A"/>
    <w:rsid w:val="002143D6"/>
    <w:rsid w:val="00215A40"/>
    <w:rsid w:val="00216C9B"/>
    <w:rsid w:val="00216FF6"/>
    <w:rsid w:val="00221244"/>
    <w:rsid w:val="00222D95"/>
    <w:rsid w:val="00223D63"/>
    <w:rsid w:val="002247FE"/>
    <w:rsid w:val="002249A2"/>
    <w:rsid w:val="0022504E"/>
    <w:rsid w:val="0022608F"/>
    <w:rsid w:val="002270D6"/>
    <w:rsid w:val="00227A1D"/>
    <w:rsid w:val="00231CC7"/>
    <w:rsid w:val="002332AB"/>
    <w:rsid w:val="002333A3"/>
    <w:rsid w:val="00233400"/>
    <w:rsid w:val="00233DEF"/>
    <w:rsid w:val="00234AC7"/>
    <w:rsid w:val="00234C4E"/>
    <w:rsid w:val="00234EBD"/>
    <w:rsid w:val="002352D2"/>
    <w:rsid w:val="00235C09"/>
    <w:rsid w:val="0023654E"/>
    <w:rsid w:val="00237265"/>
    <w:rsid w:val="00237EAD"/>
    <w:rsid w:val="00240699"/>
    <w:rsid w:val="002431C5"/>
    <w:rsid w:val="002457D1"/>
    <w:rsid w:val="00246AF5"/>
    <w:rsid w:val="00251ED5"/>
    <w:rsid w:val="00255A55"/>
    <w:rsid w:val="00255D98"/>
    <w:rsid w:val="0025682F"/>
    <w:rsid w:val="00257586"/>
    <w:rsid w:val="00260D09"/>
    <w:rsid w:val="00262958"/>
    <w:rsid w:val="0026473D"/>
    <w:rsid w:val="002662E5"/>
    <w:rsid w:val="00266558"/>
    <w:rsid w:val="00270087"/>
    <w:rsid w:val="0027133E"/>
    <w:rsid w:val="00271F21"/>
    <w:rsid w:val="00272428"/>
    <w:rsid w:val="00274B3F"/>
    <w:rsid w:val="00276120"/>
    <w:rsid w:val="00276B0B"/>
    <w:rsid w:val="00277E16"/>
    <w:rsid w:val="00282354"/>
    <w:rsid w:val="002824C0"/>
    <w:rsid w:val="00282C52"/>
    <w:rsid w:val="00283760"/>
    <w:rsid w:val="0028386B"/>
    <w:rsid w:val="00284771"/>
    <w:rsid w:val="002859A5"/>
    <w:rsid w:val="00286483"/>
    <w:rsid w:val="0029106A"/>
    <w:rsid w:val="00295B2B"/>
    <w:rsid w:val="0029794C"/>
    <w:rsid w:val="00297FC3"/>
    <w:rsid w:val="002A22C8"/>
    <w:rsid w:val="002A3444"/>
    <w:rsid w:val="002A7116"/>
    <w:rsid w:val="002A7E67"/>
    <w:rsid w:val="002B1C7F"/>
    <w:rsid w:val="002B24BE"/>
    <w:rsid w:val="002B2F09"/>
    <w:rsid w:val="002B5AC1"/>
    <w:rsid w:val="002B6485"/>
    <w:rsid w:val="002B7CE7"/>
    <w:rsid w:val="002C0F4C"/>
    <w:rsid w:val="002C48A8"/>
    <w:rsid w:val="002C553B"/>
    <w:rsid w:val="002C55D2"/>
    <w:rsid w:val="002C5B55"/>
    <w:rsid w:val="002C646B"/>
    <w:rsid w:val="002D2565"/>
    <w:rsid w:val="002D637C"/>
    <w:rsid w:val="002D63E0"/>
    <w:rsid w:val="002D7A1C"/>
    <w:rsid w:val="002E261E"/>
    <w:rsid w:val="002E34BC"/>
    <w:rsid w:val="002E4534"/>
    <w:rsid w:val="002E4605"/>
    <w:rsid w:val="002E5E04"/>
    <w:rsid w:val="002E6BF3"/>
    <w:rsid w:val="002F0139"/>
    <w:rsid w:val="002F047E"/>
    <w:rsid w:val="002F06FD"/>
    <w:rsid w:val="002F0836"/>
    <w:rsid w:val="002F1BBC"/>
    <w:rsid w:val="002F21D3"/>
    <w:rsid w:val="002F25E9"/>
    <w:rsid w:val="002F2747"/>
    <w:rsid w:val="00301F75"/>
    <w:rsid w:val="003022D4"/>
    <w:rsid w:val="00305099"/>
    <w:rsid w:val="00307B33"/>
    <w:rsid w:val="003100EE"/>
    <w:rsid w:val="0031123F"/>
    <w:rsid w:val="003134EA"/>
    <w:rsid w:val="003175E1"/>
    <w:rsid w:val="00321BD7"/>
    <w:rsid w:val="00324B30"/>
    <w:rsid w:val="00325111"/>
    <w:rsid w:val="0032564E"/>
    <w:rsid w:val="0032687A"/>
    <w:rsid w:val="00326E19"/>
    <w:rsid w:val="00334C7E"/>
    <w:rsid w:val="003360D8"/>
    <w:rsid w:val="00337627"/>
    <w:rsid w:val="003406FA"/>
    <w:rsid w:val="00342435"/>
    <w:rsid w:val="00342CDE"/>
    <w:rsid w:val="0034374B"/>
    <w:rsid w:val="00343A36"/>
    <w:rsid w:val="00343C62"/>
    <w:rsid w:val="00343D1E"/>
    <w:rsid w:val="00344879"/>
    <w:rsid w:val="00344914"/>
    <w:rsid w:val="00344986"/>
    <w:rsid w:val="00344ABA"/>
    <w:rsid w:val="00351BE1"/>
    <w:rsid w:val="00351C8A"/>
    <w:rsid w:val="003528FE"/>
    <w:rsid w:val="00354E3C"/>
    <w:rsid w:val="00355A22"/>
    <w:rsid w:val="0035634B"/>
    <w:rsid w:val="0035748E"/>
    <w:rsid w:val="00357696"/>
    <w:rsid w:val="00361518"/>
    <w:rsid w:val="003616CA"/>
    <w:rsid w:val="003620CD"/>
    <w:rsid w:val="00363FED"/>
    <w:rsid w:val="00364A9B"/>
    <w:rsid w:val="00364C63"/>
    <w:rsid w:val="0036587E"/>
    <w:rsid w:val="00365B52"/>
    <w:rsid w:val="00366A42"/>
    <w:rsid w:val="003670C5"/>
    <w:rsid w:val="00367EBF"/>
    <w:rsid w:val="00370084"/>
    <w:rsid w:val="00372BF2"/>
    <w:rsid w:val="0037307C"/>
    <w:rsid w:val="00373A14"/>
    <w:rsid w:val="003749A3"/>
    <w:rsid w:val="003761BC"/>
    <w:rsid w:val="00381CC0"/>
    <w:rsid w:val="003843C3"/>
    <w:rsid w:val="003847EA"/>
    <w:rsid w:val="00386155"/>
    <w:rsid w:val="00387A79"/>
    <w:rsid w:val="00391CEB"/>
    <w:rsid w:val="00392AF8"/>
    <w:rsid w:val="0039319D"/>
    <w:rsid w:val="0039555B"/>
    <w:rsid w:val="00395E19"/>
    <w:rsid w:val="00396449"/>
    <w:rsid w:val="00397249"/>
    <w:rsid w:val="00397B95"/>
    <w:rsid w:val="003A1215"/>
    <w:rsid w:val="003A1EFB"/>
    <w:rsid w:val="003A291E"/>
    <w:rsid w:val="003A4032"/>
    <w:rsid w:val="003A4EDE"/>
    <w:rsid w:val="003A622E"/>
    <w:rsid w:val="003A74F0"/>
    <w:rsid w:val="003B00BA"/>
    <w:rsid w:val="003B06D9"/>
    <w:rsid w:val="003B2650"/>
    <w:rsid w:val="003B378C"/>
    <w:rsid w:val="003B4186"/>
    <w:rsid w:val="003B4CE5"/>
    <w:rsid w:val="003B5F29"/>
    <w:rsid w:val="003B74D8"/>
    <w:rsid w:val="003B7725"/>
    <w:rsid w:val="003B7C44"/>
    <w:rsid w:val="003C1F11"/>
    <w:rsid w:val="003C251E"/>
    <w:rsid w:val="003C65CD"/>
    <w:rsid w:val="003C7BE0"/>
    <w:rsid w:val="003D043E"/>
    <w:rsid w:val="003D20A9"/>
    <w:rsid w:val="003D2623"/>
    <w:rsid w:val="003D5863"/>
    <w:rsid w:val="003D6351"/>
    <w:rsid w:val="003D64B4"/>
    <w:rsid w:val="003E280B"/>
    <w:rsid w:val="003E2C78"/>
    <w:rsid w:val="003E2D86"/>
    <w:rsid w:val="003E3804"/>
    <w:rsid w:val="003E51DE"/>
    <w:rsid w:val="003E679D"/>
    <w:rsid w:val="003E6936"/>
    <w:rsid w:val="003F0B55"/>
    <w:rsid w:val="003F32EF"/>
    <w:rsid w:val="003F40E5"/>
    <w:rsid w:val="003F45DF"/>
    <w:rsid w:val="003F66A7"/>
    <w:rsid w:val="003F66E4"/>
    <w:rsid w:val="004000A6"/>
    <w:rsid w:val="00400A8F"/>
    <w:rsid w:val="00400AEB"/>
    <w:rsid w:val="00401408"/>
    <w:rsid w:val="004031B6"/>
    <w:rsid w:val="0040320B"/>
    <w:rsid w:val="00407016"/>
    <w:rsid w:val="0040770C"/>
    <w:rsid w:val="004100FC"/>
    <w:rsid w:val="00411DB3"/>
    <w:rsid w:val="00412121"/>
    <w:rsid w:val="004121E1"/>
    <w:rsid w:val="00412398"/>
    <w:rsid w:val="0041364E"/>
    <w:rsid w:val="00414D62"/>
    <w:rsid w:val="00414FA0"/>
    <w:rsid w:val="00416C4D"/>
    <w:rsid w:val="00417A88"/>
    <w:rsid w:val="00420245"/>
    <w:rsid w:val="0042056F"/>
    <w:rsid w:val="00422C9D"/>
    <w:rsid w:val="004261A6"/>
    <w:rsid w:val="0043161D"/>
    <w:rsid w:val="00434640"/>
    <w:rsid w:val="0043494B"/>
    <w:rsid w:val="0043500B"/>
    <w:rsid w:val="0043523A"/>
    <w:rsid w:val="004360CB"/>
    <w:rsid w:val="004367BC"/>
    <w:rsid w:val="00436E92"/>
    <w:rsid w:val="004426F1"/>
    <w:rsid w:val="0044318B"/>
    <w:rsid w:val="00444452"/>
    <w:rsid w:val="0044624B"/>
    <w:rsid w:val="0044665C"/>
    <w:rsid w:val="00446C17"/>
    <w:rsid w:val="00451778"/>
    <w:rsid w:val="00451E35"/>
    <w:rsid w:val="00453249"/>
    <w:rsid w:val="0045577F"/>
    <w:rsid w:val="00456DC0"/>
    <w:rsid w:val="0045773E"/>
    <w:rsid w:val="004614BC"/>
    <w:rsid w:val="004621F2"/>
    <w:rsid w:val="00462A4F"/>
    <w:rsid w:val="00463B82"/>
    <w:rsid w:val="00463DEB"/>
    <w:rsid w:val="00463E50"/>
    <w:rsid w:val="00463EFE"/>
    <w:rsid w:val="004648CA"/>
    <w:rsid w:val="0046773D"/>
    <w:rsid w:val="0046782D"/>
    <w:rsid w:val="00467F13"/>
    <w:rsid w:val="00470EE1"/>
    <w:rsid w:val="00472988"/>
    <w:rsid w:val="00472AD3"/>
    <w:rsid w:val="004743A6"/>
    <w:rsid w:val="00476D72"/>
    <w:rsid w:val="00476F71"/>
    <w:rsid w:val="00477EF3"/>
    <w:rsid w:val="00480B9C"/>
    <w:rsid w:val="00483128"/>
    <w:rsid w:val="004844C1"/>
    <w:rsid w:val="00484EB3"/>
    <w:rsid w:val="00485501"/>
    <w:rsid w:val="00490A01"/>
    <w:rsid w:val="00490B34"/>
    <w:rsid w:val="004914D3"/>
    <w:rsid w:val="00493366"/>
    <w:rsid w:val="00494B5E"/>
    <w:rsid w:val="00494C4B"/>
    <w:rsid w:val="00495153"/>
    <w:rsid w:val="004956ED"/>
    <w:rsid w:val="00496D8C"/>
    <w:rsid w:val="00497803"/>
    <w:rsid w:val="004A009D"/>
    <w:rsid w:val="004A37D4"/>
    <w:rsid w:val="004A5533"/>
    <w:rsid w:val="004A5EBF"/>
    <w:rsid w:val="004B11A6"/>
    <w:rsid w:val="004B2EA0"/>
    <w:rsid w:val="004B2FA1"/>
    <w:rsid w:val="004B3CEB"/>
    <w:rsid w:val="004B4E57"/>
    <w:rsid w:val="004C1D42"/>
    <w:rsid w:val="004C2260"/>
    <w:rsid w:val="004C292E"/>
    <w:rsid w:val="004C3143"/>
    <w:rsid w:val="004C3680"/>
    <w:rsid w:val="004C3A15"/>
    <w:rsid w:val="004C51A3"/>
    <w:rsid w:val="004C7BEB"/>
    <w:rsid w:val="004D0810"/>
    <w:rsid w:val="004D1E41"/>
    <w:rsid w:val="004D2442"/>
    <w:rsid w:val="004D4543"/>
    <w:rsid w:val="004D723B"/>
    <w:rsid w:val="004D7249"/>
    <w:rsid w:val="004D73A2"/>
    <w:rsid w:val="004D792D"/>
    <w:rsid w:val="004E010D"/>
    <w:rsid w:val="004E0EE7"/>
    <w:rsid w:val="004E3730"/>
    <w:rsid w:val="004E37A1"/>
    <w:rsid w:val="004E450C"/>
    <w:rsid w:val="004E4D43"/>
    <w:rsid w:val="004E525E"/>
    <w:rsid w:val="004E5F40"/>
    <w:rsid w:val="004E62CA"/>
    <w:rsid w:val="004E76BC"/>
    <w:rsid w:val="004E78CD"/>
    <w:rsid w:val="004F0349"/>
    <w:rsid w:val="004F05AB"/>
    <w:rsid w:val="004F060B"/>
    <w:rsid w:val="004F102E"/>
    <w:rsid w:val="004F4BC2"/>
    <w:rsid w:val="004F644B"/>
    <w:rsid w:val="005011FD"/>
    <w:rsid w:val="005020B0"/>
    <w:rsid w:val="00504D96"/>
    <w:rsid w:val="00506842"/>
    <w:rsid w:val="00510355"/>
    <w:rsid w:val="005113DF"/>
    <w:rsid w:val="005119FD"/>
    <w:rsid w:val="005131EB"/>
    <w:rsid w:val="00514353"/>
    <w:rsid w:val="00515F01"/>
    <w:rsid w:val="005175AC"/>
    <w:rsid w:val="00517CB7"/>
    <w:rsid w:val="0052105B"/>
    <w:rsid w:val="005269B7"/>
    <w:rsid w:val="00530296"/>
    <w:rsid w:val="00530E37"/>
    <w:rsid w:val="00536386"/>
    <w:rsid w:val="00536C00"/>
    <w:rsid w:val="00537B86"/>
    <w:rsid w:val="00537D00"/>
    <w:rsid w:val="005403E8"/>
    <w:rsid w:val="00540FC9"/>
    <w:rsid w:val="00541685"/>
    <w:rsid w:val="00543A6E"/>
    <w:rsid w:val="00544496"/>
    <w:rsid w:val="00544BD4"/>
    <w:rsid w:val="00545C8F"/>
    <w:rsid w:val="005466F8"/>
    <w:rsid w:val="0054726B"/>
    <w:rsid w:val="0054787D"/>
    <w:rsid w:val="00550614"/>
    <w:rsid w:val="00552CE0"/>
    <w:rsid w:val="0055314D"/>
    <w:rsid w:val="0055332D"/>
    <w:rsid w:val="0055426F"/>
    <w:rsid w:val="0055615C"/>
    <w:rsid w:val="00557BF0"/>
    <w:rsid w:val="005606E8"/>
    <w:rsid w:val="005635FA"/>
    <w:rsid w:val="0056374B"/>
    <w:rsid w:val="00565520"/>
    <w:rsid w:val="005705D6"/>
    <w:rsid w:val="0057157E"/>
    <w:rsid w:val="00572751"/>
    <w:rsid w:val="00573DD6"/>
    <w:rsid w:val="00574898"/>
    <w:rsid w:val="00574E4E"/>
    <w:rsid w:val="00576137"/>
    <w:rsid w:val="005769F8"/>
    <w:rsid w:val="005815FF"/>
    <w:rsid w:val="0058278C"/>
    <w:rsid w:val="00583B1B"/>
    <w:rsid w:val="005841D9"/>
    <w:rsid w:val="00584327"/>
    <w:rsid w:val="0058553C"/>
    <w:rsid w:val="005873B9"/>
    <w:rsid w:val="00587A3D"/>
    <w:rsid w:val="00590F8B"/>
    <w:rsid w:val="0059126A"/>
    <w:rsid w:val="00592CC1"/>
    <w:rsid w:val="00593F37"/>
    <w:rsid w:val="00594010"/>
    <w:rsid w:val="0059545C"/>
    <w:rsid w:val="005955B8"/>
    <w:rsid w:val="00595DBD"/>
    <w:rsid w:val="0059742C"/>
    <w:rsid w:val="005A163B"/>
    <w:rsid w:val="005A1650"/>
    <w:rsid w:val="005A254A"/>
    <w:rsid w:val="005A4A67"/>
    <w:rsid w:val="005A5C1B"/>
    <w:rsid w:val="005A5CBF"/>
    <w:rsid w:val="005A7331"/>
    <w:rsid w:val="005B0427"/>
    <w:rsid w:val="005B09ED"/>
    <w:rsid w:val="005B0D89"/>
    <w:rsid w:val="005B19D1"/>
    <w:rsid w:val="005B3214"/>
    <w:rsid w:val="005B337C"/>
    <w:rsid w:val="005B4038"/>
    <w:rsid w:val="005B4414"/>
    <w:rsid w:val="005B44FD"/>
    <w:rsid w:val="005B4636"/>
    <w:rsid w:val="005B6157"/>
    <w:rsid w:val="005C1E50"/>
    <w:rsid w:val="005C22AA"/>
    <w:rsid w:val="005C250B"/>
    <w:rsid w:val="005C3045"/>
    <w:rsid w:val="005C4C07"/>
    <w:rsid w:val="005D1653"/>
    <w:rsid w:val="005D182A"/>
    <w:rsid w:val="005D21FF"/>
    <w:rsid w:val="005D32F3"/>
    <w:rsid w:val="005D3C6D"/>
    <w:rsid w:val="005D3FB3"/>
    <w:rsid w:val="005D683F"/>
    <w:rsid w:val="005E0F7B"/>
    <w:rsid w:val="005E1323"/>
    <w:rsid w:val="005E2497"/>
    <w:rsid w:val="005E30E7"/>
    <w:rsid w:val="005E3C94"/>
    <w:rsid w:val="005E3C96"/>
    <w:rsid w:val="005E64DA"/>
    <w:rsid w:val="005E6CF2"/>
    <w:rsid w:val="005F15C6"/>
    <w:rsid w:val="005F1652"/>
    <w:rsid w:val="005F1E4F"/>
    <w:rsid w:val="005F4737"/>
    <w:rsid w:val="005F7DDB"/>
    <w:rsid w:val="00601AE9"/>
    <w:rsid w:val="00603A40"/>
    <w:rsid w:val="00603A7C"/>
    <w:rsid w:val="00605E02"/>
    <w:rsid w:val="0060643B"/>
    <w:rsid w:val="00607940"/>
    <w:rsid w:val="00611044"/>
    <w:rsid w:val="00611F43"/>
    <w:rsid w:val="006143E4"/>
    <w:rsid w:val="00615D39"/>
    <w:rsid w:val="0061630F"/>
    <w:rsid w:val="0061663E"/>
    <w:rsid w:val="00617A7D"/>
    <w:rsid w:val="006213E0"/>
    <w:rsid w:val="00625D33"/>
    <w:rsid w:val="00626923"/>
    <w:rsid w:val="0062733F"/>
    <w:rsid w:val="006307BE"/>
    <w:rsid w:val="00630961"/>
    <w:rsid w:val="00630C67"/>
    <w:rsid w:val="006317C8"/>
    <w:rsid w:val="00632051"/>
    <w:rsid w:val="00634565"/>
    <w:rsid w:val="00635116"/>
    <w:rsid w:val="00636A98"/>
    <w:rsid w:val="00641CEB"/>
    <w:rsid w:val="006420B5"/>
    <w:rsid w:val="00643FDA"/>
    <w:rsid w:val="0064497E"/>
    <w:rsid w:val="00650296"/>
    <w:rsid w:val="006512C2"/>
    <w:rsid w:val="006526E1"/>
    <w:rsid w:val="0065360E"/>
    <w:rsid w:val="00653708"/>
    <w:rsid w:val="006543B8"/>
    <w:rsid w:val="00655169"/>
    <w:rsid w:val="006555AB"/>
    <w:rsid w:val="00655DA0"/>
    <w:rsid w:val="006561FC"/>
    <w:rsid w:val="00656B7D"/>
    <w:rsid w:val="0065784F"/>
    <w:rsid w:val="006602FC"/>
    <w:rsid w:val="006624D4"/>
    <w:rsid w:val="00664BD1"/>
    <w:rsid w:val="00665335"/>
    <w:rsid w:val="00666529"/>
    <w:rsid w:val="00666700"/>
    <w:rsid w:val="0066675F"/>
    <w:rsid w:val="00666AC3"/>
    <w:rsid w:val="00666E48"/>
    <w:rsid w:val="00667246"/>
    <w:rsid w:val="00671692"/>
    <w:rsid w:val="0067351C"/>
    <w:rsid w:val="00673899"/>
    <w:rsid w:val="00673DB1"/>
    <w:rsid w:val="00674A89"/>
    <w:rsid w:val="00674E3E"/>
    <w:rsid w:val="006756EE"/>
    <w:rsid w:val="006763A5"/>
    <w:rsid w:val="00677BA7"/>
    <w:rsid w:val="00684BC7"/>
    <w:rsid w:val="00687DE1"/>
    <w:rsid w:val="00687E84"/>
    <w:rsid w:val="00690091"/>
    <w:rsid w:val="00692443"/>
    <w:rsid w:val="00692485"/>
    <w:rsid w:val="006937AE"/>
    <w:rsid w:val="006945F6"/>
    <w:rsid w:val="006962BD"/>
    <w:rsid w:val="00697C54"/>
    <w:rsid w:val="006A1F64"/>
    <w:rsid w:val="006A1FBA"/>
    <w:rsid w:val="006A654F"/>
    <w:rsid w:val="006A69F0"/>
    <w:rsid w:val="006A7203"/>
    <w:rsid w:val="006A7F87"/>
    <w:rsid w:val="006B0C5D"/>
    <w:rsid w:val="006B1035"/>
    <w:rsid w:val="006B1285"/>
    <w:rsid w:val="006B241F"/>
    <w:rsid w:val="006B2AB1"/>
    <w:rsid w:val="006B4267"/>
    <w:rsid w:val="006B5D6D"/>
    <w:rsid w:val="006C0729"/>
    <w:rsid w:val="006C1B09"/>
    <w:rsid w:val="006C3602"/>
    <w:rsid w:val="006C59FD"/>
    <w:rsid w:val="006C666D"/>
    <w:rsid w:val="006C7804"/>
    <w:rsid w:val="006D011F"/>
    <w:rsid w:val="006D13F5"/>
    <w:rsid w:val="006D358F"/>
    <w:rsid w:val="006D4972"/>
    <w:rsid w:val="006D5747"/>
    <w:rsid w:val="006D57CD"/>
    <w:rsid w:val="006D629C"/>
    <w:rsid w:val="006D779A"/>
    <w:rsid w:val="006E0C94"/>
    <w:rsid w:val="006E1785"/>
    <w:rsid w:val="006E1986"/>
    <w:rsid w:val="006E372F"/>
    <w:rsid w:val="006E3CC6"/>
    <w:rsid w:val="006E4A5C"/>
    <w:rsid w:val="006E4D78"/>
    <w:rsid w:val="006E5089"/>
    <w:rsid w:val="006E6F01"/>
    <w:rsid w:val="006E7C0E"/>
    <w:rsid w:val="006F04A1"/>
    <w:rsid w:val="006F0E19"/>
    <w:rsid w:val="006F1290"/>
    <w:rsid w:val="006F1B8E"/>
    <w:rsid w:val="006F2DC5"/>
    <w:rsid w:val="006F443D"/>
    <w:rsid w:val="006F670B"/>
    <w:rsid w:val="006F7EA7"/>
    <w:rsid w:val="00701AF4"/>
    <w:rsid w:val="00702259"/>
    <w:rsid w:val="00707172"/>
    <w:rsid w:val="00711805"/>
    <w:rsid w:val="00712189"/>
    <w:rsid w:val="0071732D"/>
    <w:rsid w:val="00720727"/>
    <w:rsid w:val="00722CC9"/>
    <w:rsid w:val="00724C3A"/>
    <w:rsid w:val="00730BC7"/>
    <w:rsid w:val="00731317"/>
    <w:rsid w:val="00731629"/>
    <w:rsid w:val="00731CF0"/>
    <w:rsid w:val="00733475"/>
    <w:rsid w:val="007342C7"/>
    <w:rsid w:val="00737A8C"/>
    <w:rsid w:val="007407AC"/>
    <w:rsid w:val="007420E7"/>
    <w:rsid w:val="00742AC6"/>
    <w:rsid w:val="007432B4"/>
    <w:rsid w:val="007454BB"/>
    <w:rsid w:val="007456D7"/>
    <w:rsid w:val="007474D7"/>
    <w:rsid w:val="00747D94"/>
    <w:rsid w:val="007507B5"/>
    <w:rsid w:val="00751A75"/>
    <w:rsid w:val="00752EF4"/>
    <w:rsid w:val="00753C27"/>
    <w:rsid w:val="00753F23"/>
    <w:rsid w:val="007550FC"/>
    <w:rsid w:val="00756A79"/>
    <w:rsid w:val="00761D78"/>
    <w:rsid w:val="007627A4"/>
    <w:rsid w:val="007632D9"/>
    <w:rsid w:val="00763C2F"/>
    <w:rsid w:val="00764360"/>
    <w:rsid w:val="00764735"/>
    <w:rsid w:val="00764F5E"/>
    <w:rsid w:val="00766D7A"/>
    <w:rsid w:val="007704F4"/>
    <w:rsid w:val="0077284E"/>
    <w:rsid w:val="00773397"/>
    <w:rsid w:val="00773495"/>
    <w:rsid w:val="00777551"/>
    <w:rsid w:val="00780012"/>
    <w:rsid w:val="00780D1E"/>
    <w:rsid w:val="00780F50"/>
    <w:rsid w:val="00782F63"/>
    <w:rsid w:val="00783542"/>
    <w:rsid w:val="00784000"/>
    <w:rsid w:val="0078543A"/>
    <w:rsid w:val="00786728"/>
    <w:rsid w:val="00786A01"/>
    <w:rsid w:val="00786F1E"/>
    <w:rsid w:val="007873A7"/>
    <w:rsid w:val="00794D42"/>
    <w:rsid w:val="00796661"/>
    <w:rsid w:val="007A10BA"/>
    <w:rsid w:val="007A1143"/>
    <w:rsid w:val="007A1155"/>
    <w:rsid w:val="007A161A"/>
    <w:rsid w:val="007A59A5"/>
    <w:rsid w:val="007A5A2E"/>
    <w:rsid w:val="007A7862"/>
    <w:rsid w:val="007A7BAB"/>
    <w:rsid w:val="007B002F"/>
    <w:rsid w:val="007B10C9"/>
    <w:rsid w:val="007B1917"/>
    <w:rsid w:val="007B3330"/>
    <w:rsid w:val="007B3603"/>
    <w:rsid w:val="007B4470"/>
    <w:rsid w:val="007B48BC"/>
    <w:rsid w:val="007B4D6D"/>
    <w:rsid w:val="007B4E6E"/>
    <w:rsid w:val="007B6A94"/>
    <w:rsid w:val="007B7890"/>
    <w:rsid w:val="007C0359"/>
    <w:rsid w:val="007C1379"/>
    <w:rsid w:val="007C2BAC"/>
    <w:rsid w:val="007C5520"/>
    <w:rsid w:val="007C6A6C"/>
    <w:rsid w:val="007D0887"/>
    <w:rsid w:val="007D1946"/>
    <w:rsid w:val="007D270A"/>
    <w:rsid w:val="007D28A6"/>
    <w:rsid w:val="007D30E2"/>
    <w:rsid w:val="007D4FAF"/>
    <w:rsid w:val="007D5A23"/>
    <w:rsid w:val="007D787E"/>
    <w:rsid w:val="007E05AF"/>
    <w:rsid w:val="007E1158"/>
    <w:rsid w:val="007E1C2B"/>
    <w:rsid w:val="007E6338"/>
    <w:rsid w:val="007E6644"/>
    <w:rsid w:val="007F019B"/>
    <w:rsid w:val="007F088E"/>
    <w:rsid w:val="007F1FA5"/>
    <w:rsid w:val="007F526B"/>
    <w:rsid w:val="007F5C7D"/>
    <w:rsid w:val="007F6354"/>
    <w:rsid w:val="007F66EF"/>
    <w:rsid w:val="007F6B70"/>
    <w:rsid w:val="007F70F6"/>
    <w:rsid w:val="008019EF"/>
    <w:rsid w:val="008024B7"/>
    <w:rsid w:val="00802E88"/>
    <w:rsid w:val="0080381E"/>
    <w:rsid w:val="008039A2"/>
    <w:rsid w:val="008039FA"/>
    <w:rsid w:val="00804115"/>
    <w:rsid w:val="008062E3"/>
    <w:rsid w:val="00806E43"/>
    <w:rsid w:val="00806E6B"/>
    <w:rsid w:val="00810434"/>
    <w:rsid w:val="00810F17"/>
    <w:rsid w:val="00811CCB"/>
    <w:rsid w:val="008126D5"/>
    <w:rsid w:val="00814CB2"/>
    <w:rsid w:val="00815589"/>
    <w:rsid w:val="00817258"/>
    <w:rsid w:val="008178E1"/>
    <w:rsid w:val="00821376"/>
    <w:rsid w:val="00823912"/>
    <w:rsid w:val="00825B02"/>
    <w:rsid w:val="008269E6"/>
    <w:rsid w:val="00826C83"/>
    <w:rsid w:val="00827EE9"/>
    <w:rsid w:val="008302B2"/>
    <w:rsid w:val="008303DD"/>
    <w:rsid w:val="00834569"/>
    <w:rsid w:val="0083608B"/>
    <w:rsid w:val="00836529"/>
    <w:rsid w:val="00836F78"/>
    <w:rsid w:val="00837A7C"/>
    <w:rsid w:val="00837EDF"/>
    <w:rsid w:val="00843E18"/>
    <w:rsid w:val="00843EB6"/>
    <w:rsid w:val="00845A66"/>
    <w:rsid w:val="00850F30"/>
    <w:rsid w:val="00851C7D"/>
    <w:rsid w:val="00852823"/>
    <w:rsid w:val="008559CF"/>
    <w:rsid w:val="00863617"/>
    <w:rsid w:val="008667BA"/>
    <w:rsid w:val="0087113E"/>
    <w:rsid w:val="008716CF"/>
    <w:rsid w:val="008728AC"/>
    <w:rsid w:val="00874FD6"/>
    <w:rsid w:val="008767B7"/>
    <w:rsid w:val="0087714F"/>
    <w:rsid w:val="008802E5"/>
    <w:rsid w:val="008812CB"/>
    <w:rsid w:val="00881624"/>
    <w:rsid w:val="0088164F"/>
    <w:rsid w:val="00881CD7"/>
    <w:rsid w:val="00882FB5"/>
    <w:rsid w:val="00883807"/>
    <w:rsid w:val="0088488E"/>
    <w:rsid w:val="00884AC1"/>
    <w:rsid w:val="008878C1"/>
    <w:rsid w:val="0088790B"/>
    <w:rsid w:val="0089199E"/>
    <w:rsid w:val="00892B68"/>
    <w:rsid w:val="0089327F"/>
    <w:rsid w:val="00893DA8"/>
    <w:rsid w:val="008947C0"/>
    <w:rsid w:val="00895551"/>
    <w:rsid w:val="008956F3"/>
    <w:rsid w:val="00895CBF"/>
    <w:rsid w:val="008A0A7B"/>
    <w:rsid w:val="008A108E"/>
    <w:rsid w:val="008A16B8"/>
    <w:rsid w:val="008A18BB"/>
    <w:rsid w:val="008A2AE3"/>
    <w:rsid w:val="008A38E6"/>
    <w:rsid w:val="008A535C"/>
    <w:rsid w:val="008A63EB"/>
    <w:rsid w:val="008A674C"/>
    <w:rsid w:val="008A6AE2"/>
    <w:rsid w:val="008A6D86"/>
    <w:rsid w:val="008A7918"/>
    <w:rsid w:val="008A7A29"/>
    <w:rsid w:val="008B0866"/>
    <w:rsid w:val="008B1008"/>
    <w:rsid w:val="008B1A95"/>
    <w:rsid w:val="008B2528"/>
    <w:rsid w:val="008B26EE"/>
    <w:rsid w:val="008B2C88"/>
    <w:rsid w:val="008B4A59"/>
    <w:rsid w:val="008B5122"/>
    <w:rsid w:val="008B534C"/>
    <w:rsid w:val="008B5E33"/>
    <w:rsid w:val="008B70DC"/>
    <w:rsid w:val="008B71BF"/>
    <w:rsid w:val="008C3F39"/>
    <w:rsid w:val="008C4F5A"/>
    <w:rsid w:val="008C5766"/>
    <w:rsid w:val="008C5DCA"/>
    <w:rsid w:val="008C704D"/>
    <w:rsid w:val="008C777D"/>
    <w:rsid w:val="008C783D"/>
    <w:rsid w:val="008D0F5F"/>
    <w:rsid w:val="008D12F3"/>
    <w:rsid w:val="008D19CB"/>
    <w:rsid w:val="008D1FCD"/>
    <w:rsid w:val="008D3F5C"/>
    <w:rsid w:val="008D4AA7"/>
    <w:rsid w:val="008D4C81"/>
    <w:rsid w:val="008D5BA7"/>
    <w:rsid w:val="008D7B41"/>
    <w:rsid w:val="008D7CDF"/>
    <w:rsid w:val="008D7E15"/>
    <w:rsid w:val="008E2469"/>
    <w:rsid w:val="008E2E71"/>
    <w:rsid w:val="008E34FC"/>
    <w:rsid w:val="008E48CB"/>
    <w:rsid w:val="008E5330"/>
    <w:rsid w:val="008E631C"/>
    <w:rsid w:val="008E704B"/>
    <w:rsid w:val="008E7E9B"/>
    <w:rsid w:val="008F004F"/>
    <w:rsid w:val="008F0A3B"/>
    <w:rsid w:val="008F2B23"/>
    <w:rsid w:val="008F74E0"/>
    <w:rsid w:val="008F7B5D"/>
    <w:rsid w:val="008F7D1D"/>
    <w:rsid w:val="008F7EE2"/>
    <w:rsid w:val="00903442"/>
    <w:rsid w:val="009034A7"/>
    <w:rsid w:val="00905572"/>
    <w:rsid w:val="009074DB"/>
    <w:rsid w:val="00911119"/>
    <w:rsid w:val="00912907"/>
    <w:rsid w:val="00912B71"/>
    <w:rsid w:val="00913200"/>
    <w:rsid w:val="009137BA"/>
    <w:rsid w:val="00914084"/>
    <w:rsid w:val="0091469B"/>
    <w:rsid w:val="0091501E"/>
    <w:rsid w:val="0092311E"/>
    <w:rsid w:val="00923FB6"/>
    <w:rsid w:val="00926012"/>
    <w:rsid w:val="0092625A"/>
    <w:rsid w:val="009274E3"/>
    <w:rsid w:val="00927710"/>
    <w:rsid w:val="00931210"/>
    <w:rsid w:val="009317E7"/>
    <w:rsid w:val="00931E5C"/>
    <w:rsid w:val="0093248F"/>
    <w:rsid w:val="0093250B"/>
    <w:rsid w:val="00932677"/>
    <w:rsid w:val="009330AF"/>
    <w:rsid w:val="00935551"/>
    <w:rsid w:val="00935B0A"/>
    <w:rsid w:val="0093607C"/>
    <w:rsid w:val="0093749A"/>
    <w:rsid w:val="009409ED"/>
    <w:rsid w:val="009415DC"/>
    <w:rsid w:val="0094183E"/>
    <w:rsid w:val="009418AF"/>
    <w:rsid w:val="00945636"/>
    <w:rsid w:val="009456FE"/>
    <w:rsid w:val="00946EE3"/>
    <w:rsid w:val="00950EBD"/>
    <w:rsid w:val="00952BB6"/>
    <w:rsid w:val="00953CE0"/>
    <w:rsid w:val="00955645"/>
    <w:rsid w:val="0095568C"/>
    <w:rsid w:val="009563E8"/>
    <w:rsid w:val="00957F6B"/>
    <w:rsid w:val="009623D5"/>
    <w:rsid w:val="00964556"/>
    <w:rsid w:val="00964D93"/>
    <w:rsid w:val="009657A3"/>
    <w:rsid w:val="00967ED6"/>
    <w:rsid w:val="009745CE"/>
    <w:rsid w:val="0097468B"/>
    <w:rsid w:val="0097509F"/>
    <w:rsid w:val="00975880"/>
    <w:rsid w:val="00976319"/>
    <w:rsid w:val="00976623"/>
    <w:rsid w:val="00976BF6"/>
    <w:rsid w:val="0098087C"/>
    <w:rsid w:val="00982EFF"/>
    <w:rsid w:val="009831C3"/>
    <w:rsid w:val="00983F2E"/>
    <w:rsid w:val="00985D26"/>
    <w:rsid w:val="00987E6D"/>
    <w:rsid w:val="0099480B"/>
    <w:rsid w:val="009951FA"/>
    <w:rsid w:val="009960D2"/>
    <w:rsid w:val="00997573"/>
    <w:rsid w:val="009A034B"/>
    <w:rsid w:val="009A7F19"/>
    <w:rsid w:val="009B02D6"/>
    <w:rsid w:val="009B062E"/>
    <w:rsid w:val="009B0AA1"/>
    <w:rsid w:val="009B4C5A"/>
    <w:rsid w:val="009B600C"/>
    <w:rsid w:val="009B601F"/>
    <w:rsid w:val="009B64F5"/>
    <w:rsid w:val="009B7DEE"/>
    <w:rsid w:val="009C245B"/>
    <w:rsid w:val="009C404E"/>
    <w:rsid w:val="009C53A5"/>
    <w:rsid w:val="009C6C2D"/>
    <w:rsid w:val="009D06BF"/>
    <w:rsid w:val="009D0B2B"/>
    <w:rsid w:val="009D0CBD"/>
    <w:rsid w:val="009D167C"/>
    <w:rsid w:val="009D213A"/>
    <w:rsid w:val="009D2556"/>
    <w:rsid w:val="009E066E"/>
    <w:rsid w:val="009E10DB"/>
    <w:rsid w:val="009E1283"/>
    <w:rsid w:val="009E19C2"/>
    <w:rsid w:val="009E1F54"/>
    <w:rsid w:val="009E2B02"/>
    <w:rsid w:val="009E2E0E"/>
    <w:rsid w:val="009E3324"/>
    <w:rsid w:val="009E3F7D"/>
    <w:rsid w:val="009E4E0F"/>
    <w:rsid w:val="009E684B"/>
    <w:rsid w:val="009E6F20"/>
    <w:rsid w:val="009F0052"/>
    <w:rsid w:val="009F02FB"/>
    <w:rsid w:val="009F0D1C"/>
    <w:rsid w:val="009F250B"/>
    <w:rsid w:val="009F2F40"/>
    <w:rsid w:val="009F3A73"/>
    <w:rsid w:val="009F5CC0"/>
    <w:rsid w:val="00A0025C"/>
    <w:rsid w:val="00A01116"/>
    <w:rsid w:val="00A0140F"/>
    <w:rsid w:val="00A0147B"/>
    <w:rsid w:val="00A0185F"/>
    <w:rsid w:val="00A0375C"/>
    <w:rsid w:val="00A03E35"/>
    <w:rsid w:val="00A0473D"/>
    <w:rsid w:val="00A04CC6"/>
    <w:rsid w:val="00A04FAC"/>
    <w:rsid w:val="00A05142"/>
    <w:rsid w:val="00A05CF6"/>
    <w:rsid w:val="00A06670"/>
    <w:rsid w:val="00A06D38"/>
    <w:rsid w:val="00A10126"/>
    <w:rsid w:val="00A1023E"/>
    <w:rsid w:val="00A10E2E"/>
    <w:rsid w:val="00A1105F"/>
    <w:rsid w:val="00A11352"/>
    <w:rsid w:val="00A119AA"/>
    <w:rsid w:val="00A15F53"/>
    <w:rsid w:val="00A241F5"/>
    <w:rsid w:val="00A2541B"/>
    <w:rsid w:val="00A267FE"/>
    <w:rsid w:val="00A26C14"/>
    <w:rsid w:val="00A2727B"/>
    <w:rsid w:val="00A27927"/>
    <w:rsid w:val="00A30B0A"/>
    <w:rsid w:val="00A30B71"/>
    <w:rsid w:val="00A315A9"/>
    <w:rsid w:val="00A33D83"/>
    <w:rsid w:val="00A34016"/>
    <w:rsid w:val="00A34129"/>
    <w:rsid w:val="00A35B6F"/>
    <w:rsid w:val="00A366DF"/>
    <w:rsid w:val="00A37D90"/>
    <w:rsid w:val="00A4241F"/>
    <w:rsid w:val="00A45105"/>
    <w:rsid w:val="00A45C3C"/>
    <w:rsid w:val="00A470A5"/>
    <w:rsid w:val="00A510F4"/>
    <w:rsid w:val="00A51615"/>
    <w:rsid w:val="00A52C46"/>
    <w:rsid w:val="00A5673E"/>
    <w:rsid w:val="00A6004B"/>
    <w:rsid w:val="00A605A0"/>
    <w:rsid w:val="00A61FD9"/>
    <w:rsid w:val="00A622BA"/>
    <w:rsid w:val="00A62DA2"/>
    <w:rsid w:val="00A637EC"/>
    <w:rsid w:val="00A63D48"/>
    <w:rsid w:val="00A66C87"/>
    <w:rsid w:val="00A73067"/>
    <w:rsid w:val="00A7369E"/>
    <w:rsid w:val="00A73E09"/>
    <w:rsid w:val="00A75193"/>
    <w:rsid w:val="00A773C5"/>
    <w:rsid w:val="00A77DF7"/>
    <w:rsid w:val="00A77EB6"/>
    <w:rsid w:val="00A81088"/>
    <w:rsid w:val="00A81AB1"/>
    <w:rsid w:val="00A8456D"/>
    <w:rsid w:val="00A84980"/>
    <w:rsid w:val="00A84F2E"/>
    <w:rsid w:val="00A8564F"/>
    <w:rsid w:val="00A868E5"/>
    <w:rsid w:val="00A876BE"/>
    <w:rsid w:val="00A909C6"/>
    <w:rsid w:val="00A90E7D"/>
    <w:rsid w:val="00A91560"/>
    <w:rsid w:val="00A917A2"/>
    <w:rsid w:val="00A91E92"/>
    <w:rsid w:val="00A92A66"/>
    <w:rsid w:val="00A9336F"/>
    <w:rsid w:val="00A95042"/>
    <w:rsid w:val="00A95691"/>
    <w:rsid w:val="00A96D04"/>
    <w:rsid w:val="00A96ED7"/>
    <w:rsid w:val="00A97759"/>
    <w:rsid w:val="00A97982"/>
    <w:rsid w:val="00A97EF1"/>
    <w:rsid w:val="00AA037B"/>
    <w:rsid w:val="00AA108A"/>
    <w:rsid w:val="00AA2314"/>
    <w:rsid w:val="00AA2512"/>
    <w:rsid w:val="00AA3713"/>
    <w:rsid w:val="00AA4068"/>
    <w:rsid w:val="00AA4172"/>
    <w:rsid w:val="00AA46FF"/>
    <w:rsid w:val="00AA55B4"/>
    <w:rsid w:val="00AB0BD9"/>
    <w:rsid w:val="00AB1F10"/>
    <w:rsid w:val="00AB3220"/>
    <w:rsid w:val="00AB37C3"/>
    <w:rsid w:val="00AB5033"/>
    <w:rsid w:val="00AB5177"/>
    <w:rsid w:val="00AC036D"/>
    <w:rsid w:val="00AC1C05"/>
    <w:rsid w:val="00AC245A"/>
    <w:rsid w:val="00AC3079"/>
    <w:rsid w:val="00AC47E8"/>
    <w:rsid w:val="00AC5C1F"/>
    <w:rsid w:val="00AC6818"/>
    <w:rsid w:val="00AC72E0"/>
    <w:rsid w:val="00AD18A0"/>
    <w:rsid w:val="00AD3278"/>
    <w:rsid w:val="00AD40A3"/>
    <w:rsid w:val="00AD42BB"/>
    <w:rsid w:val="00AD4707"/>
    <w:rsid w:val="00AD4F22"/>
    <w:rsid w:val="00AD7736"/>
    <w:rsid w:val="00AE04D3"/>
    <w:rsid w:val="00AE1E92"/>
    <w:rsid w:val="00AE1F39"/>
    <w:rsid w:val="00AE1FDD"/>
    <w:rsid w:val="00AE46E8"/>
    <w:rsid w:val="00AE62C1"/>
    <w:rsid w:val="00AE7D12"/>
    <w:rsid w:val="00AF05DC"/>
    <w:rsid w:val="00AF1EC9"/>
    <w:rsid w:val="00AF270A"/>
    <w:rsid w:val="00AF3DBC"/>
    <w:rsid w:val="00AF6823"/>
    <w:rsid w:val="00AF7743"/>
    <w:rsid w:val="00AF78C3"/>
    <w:rsid w:val="00B00069"/>
    <w:rsid w:val="00B010DB"/>
    <w:rsid w:val="00B02533"/>
    <w:rsid w:val="00B036EF"/>
    <w:rsid w:val="00B05767"/>
    <w:rsid w:val="00B058BF"/>
    <w:rsid w:val="00B064B4"/>
    <w:rsid w:val="00B06B03"/>
    <w:rsid w:val="00B078F0"/>
    <w:rsid w:val="00B110B8"/>
    <w:rsid w:val="00B13037"/>
    <w:rsid w:val="00B1428E"/>
    <w:rsid w:val="00B14890"/>
    <w:rsid w:val="00B152BF"/>
    <w:rsid w:val="00B15A77"/>
    <w:rsid w:val="00B173C9"/>
    <w:rsid w:val="00B17E99"/>
    <w:rsid w:val="00B21531"/>
    <w:rsid w:val="00B216EE"/>
    <w:rsid w:val="00B223AA"/>
    <w:rsid w:val="00B23C64"/>
    <w:rsid w:val="00B2413C"/>
    <w:rsid w:val="00B26427"/>
    <w:rsid w:val="00B268E8"/>
    <w:rsid w:val="00B275F9"/>
    <w:rsid w:val="00B32B8D"/>
    <w:rsid w:val="00B364F4"/>
    <w:rsid w:val="00B36536"/>
    <w:rsid w:val="00B37483"/>
    <w:rsid w:val="00B37DEB"/>
    <w:rsid w:val="00B40CB5"/>
    <w:rsid w:val="00B41DD3"/>
    <w:rsid w:val="00B43876"/>
    <w:rsid w:val="00B4582F"/>
    <w:rsid w:val="00B46EFA"/>
    <w:rsid w:val="00B46FCF"/>
    <w:rsid w:val="00B512E1"/>
    <w:rsid w:val="00B55578"/>
    <w:rsid w:val="00B55611"/>
    <w:rsid w:val="00B55FDF"/>
    <w:rsid w:val="00B5722D"/>
    <w:rsid w:val="00B61757"/>
    <w:rsid w:val="00B61EC5"/>
    <w:rsid w:val="00B633D8"/>
    <w:rsid w:val="00B651A9"/>
    <w:rsid w:val="00B666BF"/>
    <w:rsid w:val="00B671B2"/>
    <w:rsid w:val="00B678BD"/>
    <w:rsid w:val="00B7016D"/>
    <w:rsid w:val="00B72CA9"/>
    <w:rsid w:val="00B7399B"/>
    <w:rsid w:val="00B7408A"/>
    <w:rsid w:val="00B74532"/>
    <w:rsid w:val="00B74865"/>
    <w:rsid w:val="00B749E7"/>
    <w:rsid w:val="00B75F61"/>
    <w:rsid w:val="00B807E9"/>
    <w:rsid w:val="00B81A34"/>
    <w:rsid w:val="00B8469D"/>
    <w:rsid w:val="00B8743D"/>
    <w:rsid w:val="00B9046D"/>
    <w:rsid w:val="00B92014"/>
    <w:rsid w:val="00B928CE"/>
    <w:rsid w:val="00B928D2"/>
    <w:rsid w:val="00B9697C"/>
    <w:rsid w:val="00B96B10"/>
    <w:rsid w:val="00BA0C80"/>
    <w:rsid w:val="00BA3311"/>
    <w:rsid w:val="00BA3BFE"/>
    <w:rsid w:val="00BA4B3B"/>
    <w:rsid w:val="00BA796B"/>
    <w:rsid w:val="00BB0FAF"/>
    <w:rsid w:val="00BC03E7"/>
    <w:rsid w:val="00BC04F5"/>
    <w:rsid w:val="00BC1C65"/>
    <w:rsid w:val="00BC5807"/>
    <w:rsid w:val="00BD1100"/>
    <w:rsid w:val="00BD1A7F"/>
    <w:rsid w:val="00BD5F38"/>
    <w:rsid w:val="00BD6AF9"/>
    <w:rsid w:val="00BD7F50"/>
    <w:rsid w:val="00BE092A"/>
    <w:rsid w:val="00BE2646"/>
    <w:rsid w:val="00BE2DA5"/>
    <w:rsid w:val="00BF27AF"/>
    <w:rsid w:val="00BF4AF6"/>
    <w:rsid w:val="00BF6730"/>
    <w:rsid w:val="00BF68AC"/>
    <w:rsid w:val="00C006EB"/>
    <w:rsid w:val="00C02B44"/>
    <w:rsid w:val="00C02C37"/>
    <w:rsid w:val="00C0334D"/>
    <w:rsid w:val="00C034D5"/>
    <w:rsid w:val="00C036CF"/>
    <w:rsid w:val="00C07383"/>
    <w:rsid w:val="00C119AE"/>
    <w:rsid w:val="00C119CC"/>
    <w:rsid w:val="00C126E6"/>
    <w:rsid w:val="00C13BA8"/>
    <w:rsid w:val="00C15328"/>
    <w:rsid w:val="00C15482"/>
    <w:rsid w:val="00C21A08"/>
    <w:rsid w:val="00C23719"/>
    <w:rsid w:val="00C2387E"/>
    <w:rsid w:val="00C24199"/>
    <w:rsid w:val="00C248BE"/>
    <w:rsid w:val="00C24B54"/>
    <w:rsid w:val="00C25586"/>
    <w:rsid w:val="00C25DBF"/>
    <w:rsid w:val="00C267ED"/>
    <w:rsid w:val="00C26A9B"/>
    <w:rsid w:val="00C26F09"/>
    <w:rsid w:val="00C311B5"/>
    <w:rsid w:val="00C316AA"/>
    <w:rsid w:val="00C32E5A"/>
    <w:rsid w:val="00C333EF"/>
    <w:rsid w:val="00C402BC"/>
    <w:rsid w:val="00C40F87"/>
    <w:rsid w:val="00C41B56"/>
    <w:rsid w:val="00C41EF7"/>
    <w:rsid w:val="00C42082"/>
    <w:rsid w:val="00C42A00"/>
    <w:rsid w:val="00C44F03"/>
    <w:rsid w:val="00C4590E"/>
    <w:rsid w:val="00C477FC"/>
    <w:rsid w:val="00C51103"/>
    <w:rsid w:val="00C513DD"/>
    <w:rsid w:val="00C53D77"/>
    <w:rsid w:val="00C55315"/>
    <w:rsid w:val="00C575FD"/>
    <w:rsid w:val="00C57E4E"/>
    <w:rsid w:val="00C62357"/>
    <w:rsid w:val="00C6519E"/>
    <w:rsid w:val="00C66E96"/>
    <w:rsid w:val="00C70924"/>
    <w:rsid w:val="00C71AF2"/>
    <w:rsid w:val="00C73094"/>
    <w:rsid w:val="00C74838"/>
    <w:rsid w:val="00C77FA2"/>
    <w:rsid w:val="00C8052B"/>
    <w:rsid w:val="00C82102"/>
    <w:rsid w:val="00C8269E"/>
    <w:rsid w:val="00C82E04"/>
    <w:rsid w:val="00C83378"/>
    <w:rsid w:val="00C835D1"/>
    <w:rsid w:val="00C850D7"/>
    <w:rsid w:val="00C85B2E"/>
    <w:rsid w:val="00C864DE"/>
    <w:rsid w:val="00C868B6"/>
    <w:rsid w:val="00C86B4E"/>
    <w:rsid w:val="00C878E1"/>
    <w:rsid w:val="00C87B36"/>
    <w:rsid w:val="00C90907"/>
    <w:rsid w:val="00C91A96"/>
    <w:rsid w:val="00C948C8"/>
    <w:rsid w:val="00CA138B"/>
    <w:rsid w:val="00CA13E7"/>
    <w:rsid w:val="00CA25CA"/>
    <w:rsid w:val="00CA33D3"/>
    <w:rsid w:val="00CA5245"/>
    <w:rsid w:val="00CA5ED0"/>
    <w:rsid w:val="00CA5F26"/>
    <w:rsid w:val="00CA6CAE"/>
    <w:rsid w:val="00CB068F"/>
    <w:rsid w:val="00CB07D6"/>
    <w:rsid w:val="00CB0A1E"/>
    <w:rsid w:val="00CB1EB0"/>
    <w:rsid w:val="00CB249B"/>
    <w:rsid w:val="00CB6690"/>
    <w:rsid w:val="00CC0E42"/>
    <w:rsid w:val="00CC27DF"/>
    <w:rsid w:val="00CC2FE3"/>
    <w:rsid w:val="00CC4365"/>
    <w:rsid w:val="00CC7C45"/>
    <w:rsid w:val="00CD0774"/>
    <w:rsid w:val="00CD1F2E"/>
    <w:rsid w:val="00CD2B4F"/>
    <w:rsid w:val="00CD4EF1"/>
    <w:rsid w:val="00CD5A86"/>
    <w:rsid w:val="00CD6106"/>
    <w:rsid w:val="00CE0845"/>
    <w:rsid w:val="00CE1884"/>
    <w:rsid w:val="00CE18B2"/>
    <w:rsid w:val="00CE2D85"/>
    <w:rsid w:val="00CE377C"/>
    <w:rsid w:val="00CE46EB"/>
    <w:rsid w:val="00CE4759"/>
    <w:rsid w:val="00CE5943"/>
    <w:rsid w:val="00CE6C80"/>
    <w:rsid w:val="00CE73A0"/>
    <w:rsid w:val="00CF0A56"/>
    <w:rsid w:val="00CF2B72"/>
    <w:rsid w:val="00CF2CF0"/>
    <w:rsid w:val="00CF3442"/>
    <w:rsid w:val="00CF515B"/>
    <w:rsid w:val="00CF5225"/>
    <w:rsid w:val="00D006B3"/>
    <w:rsid w:val="00D00F0C"/>
    <w:rsid w:val="00D01322"/>
    <w:rsid w:val="00D0172C"/>
    <w:rsid w:val="00D028FA"/>
    <w:rsid w:val="00D03157"/>
    <w:rsid w:val="00D05187"/>
    <w:rsid w:val="00D06938"/>
    <w:rsid w:val="00D107E9"/>
    <w:rsid w:val="00D13547"/>
    <w:rsid w:val="00D14459"/>
    <w:rsid w:val="00D2089E"/>
    <w:rsid w:val="00D21204"/>
    <w:rsid w:val="00D22922"/>
    <w:rsid w:val="00D22CA7"/>
    <w:rsid w:val="00D23080"/>
    <w:rsid w:val="00D271AC"/>
    <w:rsid w:val="00D3023A"/>
    <w:rsid w:val="00D31391"/>
    <w:rsid w:val="00D3255F"/>
    <w:rsid w:val="00D32B09"/>
    <w:rsid w:val="00D33A59"/>
    <w:rsid w:val="00D35F57"/>
    <w:rsid w:val="00D362E6"/>
    <w:rsid w:val="00D37776"/>
    <w:rsid w:val="00D41FC1"/>
    <w:rsid w:val="00D43CE6"/>
    <w:rsid w:val="00D45C72"/>
    <w:rsid w:val="00D45FC5"/>
    <w:rsid w:val="00D51C94"/>
    <w:rsid w:val="00D52D2D"/>
    <w:rsid w:val="00D57178"/>
    <w:rsid w:val="00D573FF"/>
    <w:rsid w:val="00D600C8"/>
    <w:rsid w:val="00D604AA"/>
    <w:rsid w:val="00D618E1"/>
    <w:rsid w:val="00D61B39"/>
    <w:rsid w:val="00D61DA6"/>
    <w:rsid w:val="00D61FEE"/>
    <w:rsid w:val="00D62737"/>
    <w:rsid w:val="00D6375C"/>
    <w:rsid w:val="00D67872"/>
    <w:rsid w:val="00D71CA6"/>
    <w:rsid w:val="00D73A74"/>
    <w:rsid w:val="00D74867"/>
    <w:rsid w:val="00D74911"/>
    <w:rsid w:val="00D83004"/>
    <w:rsid w:val="00D83079"/>
    <w:rsid w:val="00D8389B"/>
    <w:rsid w:val="00D83E02"/>
    <w:rsid w:val="00D845EA"/>
    <w:rsid w:val="00D85B74"/>
    <w:rsid w:val="00D85D92"/>
    <w:rsid w:val="00D86F71"/>
    <w:rsid w:val="00D87EF2"/>
    <w:rsid w:val="00D9375B"/>
    <w:rsid w:val="00D9434E"/>
    <w:rsid w:val="00D95473"/>
    <w:rsid w:val="00D95C4E"/>
    <w:rsid w:val="00D97AAC"/>
    <w:rsid w:val="00D97E1C"/>
    <w:rsid w:val="00DA1567"/>
    <w:rsid w:val="00DA16A6"/>
    <w:rsid w:val="00DA188C"/>
    <w:rsid w:val="00DA21EC"/>
    <w:rsid w:val="00DA2952"/>
    <w:rsid w:val="00DA3BD5"/>
    <w:rsid w:val="00DA40F2"/>
    <w:rsid w:val="00DA56DE"/>
    <w:rsid w:val="00DA5EB9"/>
    <w:rsid w:val="00DA641A"/>
    <w:rsid w:val="00DB0ED8"/>
    <w:rsid w:val="00DB3537"/>
    <w:rsid w:val="00DB456B"/>
    <w:rsid w:val="00DB6865"/>
    <w:rsid w:val="00DC0C10"/>
    <w:rsid w:val="00DC7F8E"/>
    <w:rsid w:val="00DD085B"/>
    <w:rsid w:val="00DD1E36"/>
    <w:rsid w:val="00DD45EF"/>
    <w:rsid w:val="00DD6D96"/>
    <w:rsid w:val="00DD76E9"/>
    <w:rsid w:val="00DD7DA8"/>
    <w:rsid w:val="00DE15B0"/>
    <w:rsid w:val="00DE1C2C"/>
    <w:rsid w:val="00DE2BE5"/>
    <w:rsid w:val="00DE2E1E"/>
    <w:rsid w:val="00DE3EA4"/>
    <w:rsid w:val="00DE4B86"/>
    <w:rsid w:val="00DE73D7"/>
    <w:rsid w:val="00DF04BB"/>
    <w:rsid w:val="00DF10B9"/>
    <w:rsid w:val="00DF16CA"/>
    <w:rsid w:val="00DF1AB7"/>
    <w:rsid w:val="00DF3637"/>
    <w:rsid w:val="00DF40FC"/>
    <w:rsid w:val="00DF52B6"/>
    <w:rsid w:val="00DF665A"/>
    <w:rsid w:val="00DF7D19"/>
    <w:rsid w:val="00E00D35"/>
    <w:rsid w:val="00E01CCD"/>
    <w:rsid w:val="00E02285"/>
    <w:rsid w:val="00E02585"/>
    <w:rsid w:val="00E03DAC"/>
    <w:rsid w:val="00E052F2"/>
    <w:rsid w:val="00E05DA7"/>
    <w:rsid w:val="00E07B63"/>
    <w:rsid w:val="00E07E7C"/>
    <w:rsid w:val="00E128BA"/>
    <w:rsid w:val="00E13224"/>
    <w:rsid w:val="00E17207"/>
    <w:rsid w:val="00E20B17"/>
    <w:rsid w:val="00E21CA2"/>
    <w:rsid w:val="00E2242F"/>
    <w:rsid w:val="00E2250E"/>
    <w:rsid w:val="00E226C9"/>
    <w:rsid w:val="00E2303D"/>
    <w:rsid w:val="00E24370"/>
    <w:rsid w:val="00E307D5"/>
    <w:rsid w:val="00E31791"/>
    <w:rsid w:val="00E339AD"/>
    <w:rsid w:val="00E350A4"/>
    <w:rsid w:val="00E3751E"/>
    <w:rsid w:val="00E40F99"/>
    <w:rsid w:val="00E42F75"/>
    <w:rsid w:val="00E43D05"/>
    <w:rsid w:val="00E45226"/>
    <w:rsid w:val="00E46007"/>
    <w:rsid w:val="00E46016"/>
    <w:rsid w:val="00E461B9"/>
    <w:rsid w:val="00E46BE1"/>
    <w:rsid w:val="00E50A1D"/>
    <w:rsid w:val="00E523BF"/>
    <w:rsid w:val="00E52954"/>
    <w:rsid w:val="00E52C62"/>
    <w:rsid w:val="00E53421"/>
    <w:rsid w:val="00E553BD"/>
    <w:rsid w:val="00E5614B"/>
    <w:rsid w:val="00E568CA"/>
    <w:rsid w:val="00E56B07"/>
    <w:rsid w:val="00E6009D"/>
    <w:rsid w:val="00E621D9"/>
    <w:rsid w:val="00E62325"/>
    <w:rsid w:val="00E6266A"/>
    <w:rsid w:val="00E62E5A"/>
    <w:rsid w:val="00E63B92"/>
    <w:rsid w:val="00E63C7C"/>
    <w:rsid w:val="00E641D8"/>
    <w:rsid w:val="00E642BA"/>
    <w:rsid w:val="00E645D7"/>
    <w:rsid w:val="00E64653"/>
    <w:rsid w:val="00E64784"/>
    <w:rsid w:val="00E65CA5"/>
    <w:rsid w:val="00E66454"/>
    <w:rsid w:val="00E673BF"/>
    <w:rsid w:val="00E704B2"/>
    <w:rsid w:val="00E706BF"/>
    <w:rsid w:val="00E71549"/>
    <w:rsid w:val="00E73AA1"/>
    <w:rsid w:val="00E752F8"/>
    <w:rsid w:val="00E769BC"/>
    <w:rsid w:val="00E76A8F"/>
    <w:rsid w:val="00E8015D"/>
    <w:rsid w:val="00E80DB1"/>
    <w:rsid w:val="00E81FED"/>
    <w:rsid w:val="00E845F3"/>
    <w:rsid w:val="00E857DA"/>
    <w:rsid w:val="00E8749A"/>
    <w:rsid w:val="00E87BC4"/>
    <w:rsid w:val="00E90918"/>
    <w:rsid w:val="00E92C57"/>
    <w:rsid w:val="00E955F7"/>
    <w:rsid w:val="00E97058"/>
    <w:rsid w:val="00EA0888"/>
    <w:rsid w:val="00EA2536"/>
    <w:rsid w:val="00EA3D7C"/>
    <w:rsid w:val="00EA3DAF"/>
    <w:rsid w:val="00EA49E0"/>
    <w:rsid w:val="00EA5BF2"/>
    <w:rsid w:val="00EB0E34"/>
    <w:rsid w:val="00EB0F9F"/>
    <w:rsid w:val="00EB1355"/>
    <w:rsid w:val="00EB153A"/>
    <w:rsid w:val="00EB1AEC"/>
    <w:rsid w:val="00EB4728"/>
    <w:rsid w:val="00EB4B21"/>
    <w:rsid w:val="00EB5D55"/>
    <w:rsid w:val="00EB5FC0"/>
    <w:rsid w:val="00EB6634"/>
    <w:rsid w:val="00EB6A77"/>
    <w:rsid w:val="00EC37EE"/>
    <w:rsid w:val="00EC3943"/>
    <w:rsid w:val="00EC3BA7"/>
    <w:rsid w:val="00EC3F03"/>
    <w:rsid w:val="00EC6482"/>
    <w:rsid w:val="00ED090F"/>
    <w:rsid w:val="00ED1070"/>
    <w:rsid w:val="00ED142C"/>
    <w:rsid w:val="00ED14F2"/>
    <w:rsid w:val="00ED421C"/>
    <w:rsid w:val="00ED6721"/>
    <w:rsid w:val="00ED6929"/>
    <w:rsid w:val="00ED7807"/>
    <w:rsid w:val="00EE11BD"/>
    <w:rsid w:val="00EE3425"/>
    <w:rsid w:val="00EE6A53"/>
    <w:rsid w:val="00EF01EF"/>
    <w:rsid w:val="00EF1386"/>
    <w:rsid w:val="00EF3117"/>
    <w:rsid w:val="00EF3DB5"/>
    <w:rsid w:val="00EF5FC3"/>
    <w:rsid w:val="00EF69E1"/>
    <w:rsid w:val="00EF6C11"/>
    <w:rsid w:val="00F009FF"/>
    <w:rsid w:val="00F02389"/>
    <w:rsid w:val="00F045E7"/>
    <w:rsid w:val="00F0620C"/>
    <w:rsid w:val="00F066F9"/>
    <w:rsid w:val="00F06F2A"/>
    <w:rsid w:val="00F10696"/>
    <w:rsid w:val="00F161A5"/>
    <w:rsid w:val="00F16573"/>
    <w:rsid w:val="00F20ADE"/>
    <w:rsid w:val="00F21519"/>
    <w:rsid w:val="00F22169"/>
    <w:rsid w:val="00F227A7"/>
    <w:rsid w:val="00F228BE"/>
    <w:rsid w:val="00F230AC"/>
    <w:rsid w:val="00F278B0"/>
    <w:rsid w:val="00F318A5"/>
    <w:rsid w:val="00F31AD6"/>
    <w:rsid w:val="00F322AD"/>
    <w:rsid w:val="00F32C48"/>
    <w:rsid w:val="00F33722"/>
    <w:rsid w:val="00F346ED"/>
    <w:rsid w:val="00F349C7"/>
    <w:rsid w:val="00F36CC8"/>
    <w:rsid w:val="00F37CD4"/>
    <w:rsid w:val="00F401FD"/>
    <w:rsid w:val="00F41C04"/>
    <w:rsid w:val="00F42EFB"/>
    <w:rsid w:val="00F430E4"/>
    <w:rsid w:val="00F43327"/>
    <w:rsid w:val="00F43A36"/>
    <w:rsid w:val="00F4442D"/>
    <w:rsid w:val="00F44AB9"/>
    <w:rsid w:val="00F456F8"/>
    <w:rsid w:val="00F465D0"/>
    <w:rsid w:val="00F46A19"/>
    <w:rsid w:val="00F47890"/>
    <w:rsid w:val="00F47C86"/>
    <w:rsid w:val="00F536B7"/>
    <w:rsid w:val="00F53B44"/>
    <w:rsid w:val="00F548D8"/>
    <w:rsid w:val="00F572CB"/>
    <w:rsid w:val="00F57C1A"/>
    <w:rsid w:val="00F60D97"/>
    <w:rsid w:val="00F62C3A"/>
    <w:rsid w:val="00F632BC"/>
    <w:rsid w:val="00F643BC"/>
    <w:rsid w:val="00F64B17"/>
    <w:rsid w:val="00F663D8"/>
    <w:rsid w:val="00F705CD"/>
    <w:rsid w:val="00F75173"/>
    <w:rsid w:val="00F75536"/>
    <w:rsid w:val="00F756F2"/>
    <w:rsid w:val="00F805A5"/>
    <w:rsid w:val="00F813EA"/>
    <w:rsid w:val="00F85591"/>
    <w:rsid w:val="00F86262"/>
    <w:rsid w:val="00F86E87"/>
    <w:rsid w:val="00F90069"/>
    <w:rsid w:val="00F92A26"/>
    <w:rsid w:val="00F92C54"/>
    <w:rsid w:val="00F93DB7"/>
    <w:rsid w:val="00F94E0F"/>
    <w:rsid w:val="00F96A2B"/>
    <w:rsid w:val="00F96B92"/>
    <w:rsid w:val="00F97646"/>
    <w:rsid w:val="00FA05A8"/>
    <w:rsid w:val="00FA1006"/>
    <w:rsid w:val="00FA1763"/>
    <w:rsid w:val="00FA1ABD"/>
    <w:rsid w:val="00FA2561"/>
    <w:rsid w:val="00FA6536"/>
    <w:rsid w:val="00FB1CB9"/>
    <w:rsid w:val="00FB23E5"/>
    <w:rsid w:val="00FB24B9"/>
    <w:rsid w:val="00FB2828"/>
    <w:rsid w:val="00FB389A"/>
    <w:rsid w:val="00FB583D"/>
    <w:rsid w:val="00FC0D26"/>
    <w:rsid w:val="00FC17E1"/>
    <w:rsid w:val="00FC3CBC"/>
    <w:rsid w:val="00FC53E9"/>
    <w:rsid w:val="00FC6595"/>
    <w:rsid w:val="00FC6EFB"/>
    <w:rsid w:val="00FD117E"/>
    <w:rsid w:val="00FD2349"/>
    <w:rsid w:val="00FD3D62"/>
    <w:rsid w:val="00FD474E"/>
    <w:rsid w:val="00FD4AB8"/>
    <w:rsid w:val="00FD4ABB"/>
    <w:rsid w:val="00FD4DBD"/>
    <w:rsid w:val="00FD54A3"/>
    <w:rsid w:val="00FD6295"/>
    <w:rsid w:val="00FE10B2"/>
    <w:rsid w:val="00FE2BF0"/>
    <w:rsid w:val="00FE42FD"/>
    <w:rsid w:val="00FE4A6D"/>
    <w:rsid w:val="00FE69AE"/>
    <w:rsid w:val="00FE6DAE"/>
    <w:rsid w:val="00FF113F"/>
    <w:rsid w:val="00FF317F"/>
    <w:rsid w:val="00FF5D04"/>
    <w:rsid w:val="00FF70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CC1"/>
    <w:rPr>
      <w:sz w:val="26"/>
      <w:lang w:val="es-ES" w:eastAsia="es-ES"/>
    </w:rPr>
  </w:style>
  <w:style w:type="paragraph" w:styleId="Ttulo1">
    <w:name w:val="heading 1"/>
    <w:basedOn w:val="Normal"/>
    <w:next w:val="Normal"/>
    <w:link w:val="Ttulo1Car"/>
    <w:qFormat/>
    <w:rsid w:val="00592CC1"/>
    <w:pPr>
      <w:keepNext/>
      <w:jc w:val="center"/>
      <w:outlineLvl w:val="0"/>
    </w:pPr>
    <w:rPr>
      <w:b/>
    </w:rPr>
  </w:style>
  <w:style w:type="paragraph" w:styleId="Ttulo2">
    <w:name w:val="heading 2"/>
    <w:aliases w:val=" Car, Car Char,Car Char"/>
    <w:basedOn w:val="Normal"/>
    <w:next w:val="Normal"/>
    <w:link w:val="Ttulo2Car"/>
    <w:qFormat/>
    <w:rsid w:val="00592CC1"/>
    <w:pPr>
      <w:keepNext/>
      <w:spacing w:line="312" w:lineRule="auto"/>
      <w:ind w:firstLine="1701"/>
      <w:outlineLvl w:val="1"/>
    </w:pPr>
    <w:rPr>
      <w:b/>
    </w:rPr>
  </w:style>
  <w:style w:type="paragraph" w:styleId="Ttulo3">
    <w:name w:val="heading 3"/>
    <w:basedOn w:val="Normal"/>
    <w:next w:val="Normal"/>
    <w:link w:val="Ttulo3Car"/>
    <w:qFormat/>
    <w:rsid w:val="00592CC1"/>
    <w:pPr>
      <w:keepNext/>
      <w:spacing w:before="240" w:after="60"/>
      <w:outlineLvl w:val="2"/>
    </w:pPr>
    <w:rPr>
      <w:rFonts w:ascii="Arial" w:hAnsi="Arial" w:cs="Arial"/>
      <w:b/>
      <w:bCs/>
      <w:szCs w:val="26"/>
      <w:lang w:val="es-ES_tradnl"/>
    </w:rPr>
  </w:style>
  <w:style w:type="paragraph" w:styleId="Ttulo4">
    <w:name w:val="heading 4"/>
    <w:basedOn w:val="Normal"/>
    <w:next w:val="Normal"/>
    <w:link w:val="Ttulo4Car"/>
    <w:qFormat/>
    <w:rsid w:val="00C86B4E"/>
    <w:pPr>
      <w:keepNext/>
      <w:spacing w:before="240"/>
      <w:ind w:firstLine="567"/>
      <w:jc w:val="both"/>
      <w:outlineLvl w:val="3"/>
    </w:pPr>
    <w:rPr>
      <w:rFonts w:cs="Arial"/>
      <w:b/>
      <w:caps/>
      <w:sz w:val="22"/>
      <w:lang w:val="es-MX" w:eastAsia="en-US"/>
    </w:rPr>
  </w:style>
  <w:style w:type="paragraph" w:styleId="Ttulo5">
    <w:name w:val="heading 5"/>
    <w:basedOn w:val="Normal"/>
    <w:next w:val="Normal"/>
    <w:link w:val="Ttulo5Car"/>
    <w:qFormat/>
    <w:rsid w:val="00C86B4E"/>
    <w:pPr>
      <w:spacing w:before="240"/>
      <w:ind w:firstLine="567"/>
      <w:jc w:val="both"/>
      <w:outlineLvl w:val="4"/>
    </w:pPr>
    <w:rPr>
      <w:rFonts w:cs="Arial"/>
      <w:b/>
      <w:smallCaps/>
      <w:sz w:val="16"/>
      <w:lang w:val="es-MX" w:eastAsia="en-US"/>
    </w:rPr>
  </w:style>
  <w:style w:type="paragraph" w:styleId="Ttulo6">
    <w:name w:val="heading 6"/>
    <w:basedOn w:val="Normal"/>
    <w:next w:val="Normal"/>
    <w:link w:val="Ttulo6Car"/>
    <w:qFormat/>
    <w:rsid w:val="00C86B4E"/>
    <w:pPr>
      <w:spacing w:before="240" w:after="60"/>
      <w:ind w:firstLine="567"/>
      <w:jc w:val="both"/>
      <w:outlineLvl w:val="5"/>
    </w:pPr>
    <w:rPr>
      <w:rFonts w:cs="Arial"/>
      <w:i/>
      <w:sz w:val="22"/>
      <w:lang w:val="es-MX" w:eastAsia="en-US"/>
    </w:rPr>
  </w:style>
  <w:style w:type="paragraph" w:styleId="Ttulo7">
    <w:name w:val="heading 7"/>
    <w:basedOn w:val="Normal"/>
    <w:next w:val="Normal"/>
    <w:link w:val="Ttulo7Car"/>
    <w:uiPriority w:val="9"/>
    <w:qFormat/>
    <w:rsid w:val="00C86B4E"/>
    <w:pPr>
      <w:keepNext/>
      <w:spacing w:before="60"/>
      <w:ind w:firstLine="567"/>
      <w:jc w:val="both"/>
      <w:outlineLvl w:val="6"/>
    </w:pPr>
    <w:rPr>
      <w:rFonts w:cs="Arial"/>
      <w:b/>
      <w:sz w:val="16"/>
      <w:lang w:val="es-MX" w:eastAsia="en-US"/>
    </w:rPr>
  </w:style>
  <w:style w:type="paragraph" w:styleId="Ttulo8">
    <w:name w:val="heading 8"/>
    <w:basedOn w:val="Normal"/>
    <w:next w:val="Normal"/>
    <w:link w:val="Ttulo8Car"/>
    <w:uiPriority w:val="9"/>
    <w:qFormat/>
    <w:rsid w:val="00C86B4E"/>
    <w:pPr>
      <w:keepNext/>
      <w:spacing w:before="60"/>
      <w:ind w:firstLine="567"/>
      <w:jc w:val="center"/>
      <w:outlineLvl w:val="7"/>
    </w:pPr>
    <w:rPr>
      <w:rFonts w:cs="Arial"/>
      <w:b/>
      <w:sz w:val="16"/>
      <w:lang w:val="es-MX" w:eastAsia="en-US"/>
    </w:rPr>
  </w:style>
  <w:style w:type="paragraph" w:styleId="Ttulo9">
    <w:name w:val="heading 9"/>
    <w:basedOn w:val="Normal"/>
    <w:next w:val="Normal"/>
    <w:link w:val="Ttulo9Car"/>
    <w:uiPriority w:val="9"/>
    <w:qFormat/>
    <w:rsid w:val="00C86B4E"/>
    <w:pPr>
      <w:keepNext/>
      <w:spacing w:before="40"/>
      <w:ind w:left="567" w:hanging="567"/>
      <w:jc w:val="both"/>
      <w:outlineLvl w:val="8"/>
    </w:pPr>
    <w:rPr>
      <w:rFonts w:ascii="Arial" w:hAnsi="Arial" w:cs="Arial"/>
      <w:b/>
      <w:sz w:val="16"/>
      <w:lang w:val="es-ES_tradnl"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rsid w:val="00592CC1"/>
    <w:pPr>
      <w:jc w:val="center"/>
    </w:pPr>
    <w:rPr>
      <w:b/>
    </w:rPr>
  </w:style>
  <w:style w:type="paragraph" w:styleId="Textoindependiente2">
    <w:name w:val="Body Text 2"/>
    <w:basedOn w:val="Normal"/>
    <w:rsid w:val="00592CC1"/>
    <w:pPr>
      <w:spacing w:after="120" w:line="360" w:lineRule="auto"/>
      <w:jc w:val="both"/>
    </w:pPr>
  </w:style>
  <w:style w:type="paragraph" w:styleId="Encabezado">
    <w:name w:val="header"/>
    <w:basedOn w:val="Normal"/>
    <w:link w:val="EncabezadoCar"/>
    <w:uiPriority w:val="99"/>
    <w:rsid w:val="00592CC1"/>
    <w:pPr>
      <w:tabs>
        <w:tab w:val="center" w:pos="4419"/>
        <w:tab w:val="right" w:pos="8838"/>
      </w:tabs>
    </w:pPr>
    <w:rPr>
      <w:sz w:val="24"/>
      <w:lang w:val="es-ES_tradnl"/>
    </w:rPr>
  </w:style>
  <w:style w:type="character" w:styleId="Nmerodepgina">
    <w:name w:val="page number"/>
    <w:basedOn w:val="Fuentedeprrafopredeter"/>
    <w:rsid w:val="00592CC1"/>
  </w:style>
  <w:style w:type="paragraph" w:styleId="Piedepgina">
    <w:name w:val="footer"/>
    <w:basedOn w:val="Normal"/>
    <w:link w:val="PiedepginaCar"/>
    <w:uiPriority w:val="99"/>
    <w:rsid w:val="00592CC1"/>
    <w:pPr>
      <w:tabs>
        <w:tab w:val="center" w:pos="4419"/>
        <w:tab w:val="right" w:pos="8838"/>
      </w:tabs>
    </w:pPr>
    <w:rPr>
      <w:sz w:val="24"/>
      <w:lang w:val="es-ES_tradnl"/>
    </w:rPr>
  </w:style>
  <w:style w:type="paragraph" w:styleId="Textosinformato">
    <w:name w:val="Plain Text"/>
    <w:basedOn w:val="Normal"/>
    <w:link w:val="TextosinformatoCar"/>
    <w:rsid w:val="00592CC1"/>
    <w:rPr>
      <w:rFonts w:ascii="Courier New" w:hAnsi="Courier New"/>
      <w:sz w:val="20"/>
    </w:rPr>
  </w:style>
  <w:style w:type="paragraph" w:styleId="Sangra2detindependiente">
    <w:name w:val="Body Text Indent 2"/>
    <w:basedOn w:val="Normal"/>
    <w:rsid w:val="00592CC1"/>
    <w:pPr>
      <w:spacing w:after="120" w:line="480" w:lineRule="auto"/>
      <w:ind w:left="283"/>
    </w:pPr>
    <w:rPr>
      <w:rFonts w:ascii="Arial" w:hAnsi="Arial"/>
      <w:sz w:val="28"/>
      <w:szCs w:val="24"/>
    </w:rPr>
  </w:style>
  <w:style w:type="paragraph" w:styleId="Sangra3detindependiente">
    <w:name w:val="Body Text Indent 3"/>
    <w:basedOn w:val="Normal"/>
    <w:rsid w:val="00592CC1"/>
    <w:pPr>
      <w:spacing w:after="120"/>
      <w:ind w:left="283"/>
    </w:pPr>
    <w:rPr>
      <w:sz w:val="16"/>
      <w:szCs w:val="16"/>
      <w:lang w:val="es-ES_tradnl"/>
    </w:rPr>
  </w:style>
  <w:style w:type="table" w:styleId="Tablaconcuadrcula">
    <w:name w:val="Table Grid"/>
    <w:basedOn w:val="Tablanormal"/>
    <w:rsid w:val="00611044"/>
    <w:rPr>
      <w:rFonts w:ascii="CG Times (WN)"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rsid w:val="00C86B4E"/>
  </w:style>
  <w:style w:type="paragraph" w:customStyle="1" w:styleId="Decreto">
    <w:name w:val="Decreto"/>
    <w:basedOn w:val="Encabezado"/>
    <w:rsid w:val="00C86B4E"/>
    <w:pPr>
      <w:spacing w:before="60" w:after="60"/>
      <w:ind w:firstLine="567"/>
      <w:jc w:val="center"/>
    </w:pPr>
    <w:rPr>
      <w:rFonts w:cs="Arial"/>
      <w:b/>
      <w:caps/>
      <w:sz w:val="16"/>
      <w:lang w:val="es-MX" w:eastAsia="en-US"/>
    </w:rPr>
  </w:style>
  <w:style w:type="paragraph" w:customStyle="1" w:styleId="Capitulo">
    <w:name w:val="Capitulo"/>
    <w:basedOn w:val="Encabezado"/>
    <w:rsid w:val="00C86B4E"/>
    <w:pPr>
      <w:spacing w:before="120" w:after="60"/>
      <w:ind w:firstLine="567"/>
      <w:jc w:val="center"/>
    </w:pPr>
    <w:rPr>
      <w:rFonts w:cs="Arial"/>
      <w:b/>
      <w:caps/>
      <w:sz w:val="16"/>
      <w:lang w:val="es-MX" w:eastAsia="en-US"/>
    </w:rPr>
  </w:style>
  <w:style w:type="paragraph" w:customStyle="1" w:styleId="TitCap">
    <w:name w:val="TitCap"/>
    <w:basedOn w:val="Normal"/>
    <w:rsid w:val="00C86B4E"/>
    <w:pPr>
      <w:spacing w:before="60"/>
      <w:ind w:firstLine="567"/>
      <w:jc w:val="center"/>
    </w:pPr>
    <w:rPr>
      <w:rFonts w:cs="Arial"/>
      <w:b/>
      <w:caps/>
      <w:sz w:val="16"/>
      <w:lang w:val="es-MX" w:eastAsia="en-US"/>
    </w:rPr>
  </w:style>
  <w:style w:type="paragraph" w:styleId="Sangradetextonormal">
    <w:name w:val="Body Text Indent"/>
    <w:basedOn w:val="Normal"/>
    <w:link w:val="SangradetextonormalCar1"/>
    <w:rsid w:val="00C86B4E"/>
    <w:pPr>
      <w:spacing w:before="40"/>
      <w:ind w:firstLine="567"/>
      <w:jc w:val="both"/>
    </w:pPr>
    <w:rPr>
      <w:rFonts w:cs="Arial"/>
      <w:sz w:val="16"/>
      <w:lang w:val="es-MX" w:eastAsia="en-US"/>
    </w:rPr>
  </w:style>
  <w:style w:type="paragraph" w:styleId="Mapadeldocumento">
    <w:name w:val="Document Map"/>
    <w:basedOn w:val="Normal"/>
    <w:link w:val="MapadeldocumentoCar"/>
    <w:semiHidden/>
    <w:rsid w:val="00C86B4E"/>
    <w:pPr>
      <w:shd w:val="clear" w:color="auto" w:fill="000080"/>
      <w:spacing w:before="60"/>
      <w:ind w:firstLine="567"/>
      <w:jc w:val="both"/>
    </w:pPr>
    <w:rPr>
      <w:rFonts w:ascii="Tahoma" w:hAnsi="Tahoma" w:cs="Arial"/>
      <w:sz w:val="16"/>
      <w:lang w:val="es-MX" w:eastAsia="en-US"/>
    </w:rPr>
  </w:style>
  <w:style w:type="paragraph" w:customStyle="1" w:styleId="Galera">
    <w:name w:val="Galera"/>
    <w:basedOn w:val="Encabezado"/>
    <w:rsid w:val="00C86B4E"/>
    <w:pPr>
      <w:tabs>
        <w:tab w:val="clear" w:pos="4419"/>
        <w:tab w:val="clear" w:pos="8838"/>
      </w:tabs>
      <w:spacing w:before="120"/>
      <w:ind w:firstLine="567"/>
      <w:jc w:val="both"/>
    </w:pPr>
    <w:rPr>
      <w:rFonts w:cs="Arial"/>
      <w:sz w:val="16"/>
      <w:lang w:eastAsia="en-US"/>
    </w:rPr>
  </w:style>
  <w:style w:type="paragraph" w:customStyle="1" w:styleId="Ttulo40">
    <w:name w:val="Título4"/>
    <w:basedOn w:val="Ttulo3"/>
    <w:rsid w:val="00C86B4E"/>
    <w:pPr>
      <w:spacing w:after="0"/>
      <w:ind w:firstLine="567"/>
    </w:pPr>
    <w:rPr>
      <w:b w:val="0"/>
      <w:bCs w:val="0"/>
      <w:caps/>
      <w:sz w:val="24"/>
      <w:szCs w:val="20"/>
      <w:lang w:eastAsia="en-US"/>
    </w:rPr>
  </w:style>
  <w:style w:type="paragraph" w:styleId="TDC1">
    <w:name w:val="toc 1"/>
    <w:basedOn w:val="Normal"/>
    <w:next w:val="Normal"/>
    <w:autoRedefine/>
    <w:uiPriority w:val="39"/>
    <w:qFormat/>
    <w:rsid w:val="00C86B4E"/>
    <w:pPr>
      <w:spacing w:before="60"/>
      <w:ind w:firstLine="567"/>
      <w:jc w:val="both"/>
    </w:pPr>
    <w:rPr>
      <w:rFonts w:cs="Arial"/>
      <w:sz w:val="16"/>
      <w:lang w:val="es-MX" w:eastAsia="en-US"/>
    </w:rPr>
  </w:style>
  <w:style w:type="paragraph" w:styleId="TDC2">
    <w:name w:val="toc 2"/>
    <w:basedOn w:val="Normal"/>
    <w:next w:val="Normal"/>
    <w:autoRedefine/>
    <w:uiPriority w:val="39"/>
    <w:qFormat/>
    <w:rsid w:val="00C86B4E"/>
    <w:pPr>
      <w:spacing w:before="60"/>
      <w:ind w:left="200" w:firstLine="567"/>
      <w:jc w:val="both"/>
    </w:pPr>
    <w:rPr>
      <w:rFonts w:cs="Arial"/>
      <w:sz w:val="16"/>
      <w:lang w:val="es-MX" w:eastAsia="en-US"/>
    </w:rPr>
  </w:style>
  <w:style w:type="paragraph" w:styleId="TDC3">
    <w:name w:val="toc 3"/>
    <w:basedOn w:val="Normal"/>
    <w:next w:val="Normal"/>
    <w:autoRedefine/>
    <w:uiPriority w:val="39"/>
    <w:qFormat/>
    <w:rsid w:val="00C86B4E"/>
    <w:pPr>
      <w:spacing w:before="60"/>
      <w:ind w:left="400" w:firstLine="567"/>
      <w:jc w:val="both"/>
    </w:pPr>
    <w:rPr>
      <w:rFonts w:cs="Arial"/>
      <w:sz w:val="16"/>
      <w:lang w:val="es-MX" w:eastAsia="en-US"/>
    </w:rPr>
  </w:style>
  <w:style w:type="paragraph" w:styleId="TDC4">
    <w:name w:val="toc 4"/>
    <w:basedOn w:val="Normal"/>
    <w:next w:val="Normal"/>
    <w:autoRedefine/>
    <w:semiHidden/>
    <w:rsid w:val="00C86B4E"/>
    <w:pPr>
      <w:spacing w:before="60"/>
      <w:ind w:left="600" w:firstLine="567"/>
      <w:jc w:val="both"/>
    </w:pPr>
    <w:rPr>
      <w:rFonts w:cs="Arial"/>
      <w:sz w:val="16"/>
      <w:lang w:val="es-MX" w:eastAsia="en-US"/>
    </w:rPr>
  </w:style>
  <w:style w:type="paragraph" w:styleId="TDC5">
    <w:name w:val="toc 5"/>
    <w:basedOn w:val="Normal"/>
    <w:next w:val="Normal"/>
    <w:autoRedefine/>
    <w:semiHidden/>
    <w:rsid w:val="00C86B4E"/>
    <w:pPr>
      <w:spacing w:before="60"/>
      <w:ind w:left="800" w:firstLine="567"/>
      <w:jc w:val="both"/>
    </w:pPr>
    <w:rPr>
      <w:rFonts w:cs="Arial"/>
      <w:sz w:val="16"/>
      <w:lang w:val="es-MX" w:eastAsia="en-US"/>
    </w:rPr>
  </w:style>
  <w:style w:type="paragraph" w:styleId="TDC6">
    <w:name w:val="toc 6"/>
    <w:basedOn w:val="Normal"/>
    <w:next w:val="Normal"/>
    <w:autoRedefine/>
    <w:semiHidden/>
    <w:rsid w:val="00C86B4E"/>
    <w:pPr>
      <w:spacing w:before="60"/>
      <w:ind w:left="1000" w:firstLine="567"/>
      <w:jc w:val="both"/>
    </w:pPr>
    <w:rPr>
      <w:rFonts w:cs="Arial"/>
      <w:sz w:val="16"/>
      <w:lang w:val="es-MX" w:eastAsia="en-US"/>
    </w:rPr>
  </w:style>
  <w:style w:type="paragraph" w:styleId="TDC7">
    <w:name w:val="toc 7"/>
    <w:basedOn w:val="Normal"/>
    <w:next w:val="Normal"/>
    <w:autoRedefine/>
    <w:semiHidden/>
    <w:rsid w:val="00C86B4E"/>
    <w:pPr>
      <w:spacing w:before="60"/>
      <w:ind w:left="1200" w:firstLine="567"/>
      <w:jc w:val="both"/>
    </w:pPr>
    <w:rPr>
      <w:rFonts w:cs="Arial"/>
      <w:sz w:val="16"/>
      <w:lang w:val="es-MX" w:eastAsia="en-US"/>
    </w:rPr>
  </w:style>
  <w:style w:type="paragraph" w:styleId="TDC8">
    <w:name w:val="toc 8"/>
    <w:basedOn w:val="Normal"/>
    <w:next w:val="Normal"/>
    <w:autoRedefine/>
    <w:semiHidden/>
    <w:rsid w:val="00C86B4E"/>
    <w:pPr>
      <w:spacing w:before="60"/>
      <w:ind w:left="1400" w:firstLine="567"/>
      <w:jc w:val="both"/>
    </w:pPr>
    <w:rPr>
      <w:rFonts w:cs="Arial"/>
      <w:sz w:val="16"/>
      <w:lang w:val="es-MX" w:eastAsia="en-US"/>
    </w:rPr>
  </w:style>
  <w:style w:type="paragraph" w:styleId="TDC9">
    <w:name w:val="toc 9"/>
    <w:basedOn w:val="Normal"/>
    <w:next w:val="Normal"/>
    <w:autoRedefine/>
    <w:semiHidden/>
    <w:rsid w:val="00C86B4E"/>
    <w:pPr>
      <w:spacing w:before="60"/>
      <w:ind w:left="1600" w:firstLine="567"/>
      <w:jc w:val="both"/>
    </w:pPr>
    <w:rPr>
      <w:rFonts w:cs="Arial"/>
      <w:sz w:val="16"/>
      <w:lang w:val="es-MX" w:eastAsia="en-US"/>
    </w:rPr>
  </w:style>
  <w:style w:type="paragraph" w:styleId="Ttulo">
    <w:name w:val="Title"/>
    <w:basedOn w:val="Normal"/>
    <w:link w:val="TtuloCar"/>
    <w:qFormat/>
    <w:rsid w:val="00C86B4E"/>
    <w:pPr>
      <w:spacing w:before="60"/>
      <w:ind w:firstLine="567"/>
      <w:jc w:val="center"/>
    </w:pPr>
    <w:rPr>
      <w:rFonts w:cs="Arial"/>
      <w:b/>
      <w:smallCaps/>
      <w:sz w:val="48"/>
      <w:lang w:val="es-MX" w:eastAsia="en-US"/>
    </w:rPr>
  </w:style>
  <w:style w:type="paragraph" w:styleId="Textodebloque">
    <w:name w:val="Block Text"/>
    <w:basedOn w:val="Normal"/>
    <w:rsid w:val="00C86B4E"/>
    <w:pPr>
      <w:spacing w:before="240"/>
      <w:ind w:left="2268" w:right="2036" w:firstLine="709"/>
      <w:jc w:val="both"/>
    </w:pPr>
    <w:rPr>
      <w:rFonts w:ascii="Arial" w:hAnsi="Arial" w:cs="Arial"/>
      <w:sz w:val="16"/>
      <w:lang w:val="es-MX" w:eastAsia="en-US"/>
    </w:rPr>
  </w:style>
  <w:style w:type="paragraph" w:styleId="Textoindependiente3">
    <w:name w:val="Body Text 3"/>
    <w:basedOn w:val="Normal"/>
    <w:link w:val="Textoindependiente3Car"/>
    <w:rsid w:val="00C86B4E"/>
    <w:pPr>
      <w:keepNext/>
      <w:spacing w:before="40" w:after="120"/>
      <w:ind w:firstLine="567"/>
      <w:jc w:val="center"/>
      <w:outlineLvl w:val="0"/>
    </w:pPr>
    <w:rPr>
      <w:rFonts w:ascii="Arial" w:hAnsi="Arial" w:cs="Arial"/>
      <w:i/>
      <w:sz w:val="16"/>
      <w:lang w:val="es-MX" w:eastAsia="en-US"/>
    </w:rPr>
  </w:style>
  <w:style w:type="paragraph" w:styleId="Subttulo">
    <w:name w:val="Subtitle"/>
    <w:basedOn w:val="Normal"/>
    <w:qFormat/>
    <w:rsid w:val="00C86B4E"/>
    <w:pPr>
      <w:spacing w:after="60"/>
      <w:jc w:val="center"/>
    </w:pPr>
    <w:rPr>
      <w:rFonts w:cs="Arial"/>
      <w:b/>
      <w:smallCaps/>
      <w:sz w:val="24"/>
      <w:lang w:val="es-MX" w:eastAsia="en-US"/>
    </w:rPr>
  </w:style>
  <w:style w:type="paragraph" w:styleId="Epgrafe">
    <w:name w:val="caption"/>
    <w:basedOn w:val="Normal"/>
    <w:next w:val="Normal"/>
    <w:qFormat/>
    <w:rsid w:val="00C86B4E"/>
    <w:pPr>
      <w:spacing w:before="120"/>
      <w:jc w:val="center"/>
    </w:pPr>
    <w:rPr>
      <w:rFonts w:ascii="Arial" w:hAnsi="Arial" w:cs="Arial"/>
      <w:b/>
      <w:bCs/>
      <w:sz w:val="16"/>
      <w:lang w:val="es-MX" w:eastAsia="en-US"/>
    </w:rPr>
  </w:style>
  <w:style w:type="paragraph" w:customStyle="1" w:styleId="Vicente">
    <w:name w:val="Vicente"/>
    <w:basedOn w:val="Ttulo"/>
    <w:rsid w:val="00C86B4E"/>
    <w:pPr>
      <w:spacing w:before="120"/>
      <w:ind w:right="25"/>
      <w:jc w:val="both"/>
    </w:pPr>
    <w:rPr>
      <w:rFonts w:ascii="Arial Narrow" w:hAnsi="Arial Narrow"/>
      <w:b w:val="0"/>
      <w:smallCaps w:val="0"/>
      <w:sz w:val="20"/>
    </w:rPr>
  </w:style>
  <w:style w:type="paragraph" w:customStyle="1" w:styleId="TitCabeza">
    <w:name w:val="Tit_Cabeza"/>
    <w:basedOn w:val="Normal"/>
    <w:autoRedefine/>
    <w:rsid w:val="00C86B4E"/>
    <w:pPr>
      <w:spacing w:before="240"/>
      <w:ind w:left="567" w:hanging="567"/>
      <w:jc w:val="both"/>
    </w:pPr>
    <w:rPr>
      <w:rFonts w:ascii="Arial Narrow" w:hAnsi="Arial Narrow" w:cs="Arial"/>
      <w:b/>
      <w:sz w:val="24"/>
      <w:lang w:val="es-ES_tradnl" w:eastAsia="en-US"/>
    </w:rPr>
  </w:style>
  <w:style w:type="paragraph" w:customStyle="1" w:styleId="Cabeza">
    <w:name w:val="Cabeza"/>
    <w:basedOn w:val="Normal"/>
    <w:rsid w:val="00C86B4E"/>
    <w:pPr>
      <w:spacing w:before="120"/>
      <w:ind w:right="23"/>
      <w:jc w:val="center"/>
    </w:pPr>
    <w:rPr>
      <w:rFonts w:ascii="Arial Narrow" w:hAnsi="Arial Narrow" w:cs="Arial"/>
      <w:b/>
      <w:sz w:val="22"/>
      <w:lang w:val="es-ES_tradnl" w:eastAsia="en-US"/>
    </w:rPr>
  </w:style>
  <w:style w:type="paragraph" w:customStyle="1" w:styleId="TitCabeza3">
    <w:name w:val="Tit_Cabeza 3"/>
    <w:basedOn w:val="TitCabeza"/>
    <w:autoRedefine/>
    <w:rsid w:val="00C86B4E"/>
  </w:style>
  <w:style w:type="paragraph" w:customStyle="1" w:styleId="OmniPage10">
    <w:name w:val="OmniPage #10"/>
    <w:basedOn w:val="Normal"/>
    <w:rsid w:val="00C86B4E"/>
    <w:pPr>
      <w:widowControl w:val="0"/>
      <w:tabs>
        <w:tab w:val="left" w:pos="2190"/>
        <w:tab w:val="left" w:pos="2240"/>
        <w:tab w:val="left" w:leader="dot" w:pos="10800"/>
        <w:tab w:val="right" w:pos="11066"/>
      </w:tabs>
      <w:autoSpaceDE w:val="0"/>
      <w:autoSpaceDN w:val="0"/>
      <w:adjustRightInd w:val="0"/>
      <w:ind w:left="2190" w:right="1022"/>
    </w:pPr>
    <w:rPr>
      <w:rFonts w:ascii="Arial" w:hAnsi="Arial"/>
      <w:sz w:val="20"/>
      <w:szCs w:val="24"/>
      <w:lang w:val="en-US"/>
    </w:rPr>
  </w:style>
  <w:style w:type="paragraph" w:customStyle="1" w:styleId="OmniPage12">
    <w:name w:val="OmniPage #12"/>
    <w:basedOn w:val="Normal"/>
    <w:rsid w:val="00C86B4E"/>
    <w:pPr>
      <w:widowControl w:val="0"/>
      <w:tabs>
        <w:tab w:val="left" w:pos="2175"/>
        <w:tab w:val="left" w:pos="2225"/>
        <w:tab w:val="left" w:leader="dot" w:pos="10785"/>
        <w:tab w:val="right" w:pos="11048"/>
      </w:tabs>
      <w:autoSpaceDE w:val="0"/>
      <w:autoSpaceDN w:val="0"/>
      <w:adjustRightInd w:val="0"/>
      <w:ind w:left="2175" w:right="1040"/>
    </w:pPr>
    <w:rPr>
      <w:rFonts w:ascii="Arial" w:hAnsi="Arial"/>
      <w:sz w:val="20"/>
      <w:szCs w:val="24"/>
      <w:lang w:val="en-US"/>
    </w:rPr>
  </w:style>
  <w:style w:type="paragraph" w:customStyle="1" w:styleId="OmniPage269">
    <w:name w:val="OmniPage #269"/>
    <w:basedOn w:val="Normal"/>
    <w:next w:val="Normal"/>
    <w:rsid w:val="00C86B4E"/>
    <w:pPr>
      <w:widowControl w:val="0"/>
      <w:tabs>
        <w:tab w:val="left" w:pos="50"/>
        <w:tab w:val="right" w:pos="2222"/>
      </w:tabs>
      <w:autoSpaceDE w:val="0"/>
      <w:autoSpaceDN w:val="0"/>
      <w:adjustRightInd w:val="0"/>
    </w:pPr>
    <w:rPr>
      <w:rFonts w:ascii="Arial" w:hAnsi="Arial"/>
      <w:sz w:val="20"/>
      <w:szCs w:val="24"/>
      <w:lang w:val="en-US"/>
    </w:rPr>
  </w:style>
  <w:style w:type="paragraph" w:customStyle="1" w:styleId="OmniPage14">
    <w:name w:val="OmniPage #14"/>
    <w:basedOn w:val="Normal"/>
    <w:rsid w:val="00C86B4E"/>
    <w:pPr>
      <w:widowControl w:val="0"/>
      <w:tabs>
        <w:tab w:val="left" w:pos="2175"/>
        <w:tab w:val="left" w:pos="2225"/>
        <w:tab w:val="left" w:leader="dot" w:pos="10770"/>
        <w:tab w:val="right" w:pos="11053"/>
      </w:tabs>
      <w:autoSpaceDE w:val="0"/>
      <w:autoSpaceDN w:val="0"/>
      <w:adjustRightInd w:val="0"/>
      <w:ind w:left="2175" w:right="1035"/>
    </w:pPr>
    <w:rPr>
      <w:rFonts w:ascii="Arial" w:hAnsi="Arial"/>
      <w:sz w:val="20"/>
      <w:szCs w:val="24"/>
      <w:lang w:val="en-US"/>
    </w:rPr>
  </w:style>
  <w:style w:type="paragraph" w:customStyle="1" w:styleId="OmniPage15">
    <w:name w:val="OmniPage #15"/>
    <w:basedOn w:val="Normal"/>
    <w:rsid w:val="00C86B4E"/>
    <w:pPr>
      <w:widowControl w:val="0"/>
      <w:tabs>
        <w:tab w:val="right" w:pos="10866"/>
      </w:tabs>
      <w:autoSpaceDE w:val="0"/>
      <w:autoSpaceDN w:val="0"/>
      <w:adjustRightInd w:val="0"/>
      <w:ind w:left="2175" w:right="1222"/>
    </w:pPr>
    <w:rPr>
      <w:rFonts w:ascii="Arial" w:hAnsi="Arial"/>
      <w:sz w:val="20"/>
      <w:szCs w:val="24"/>
      <w:lang w:val="en-US"/>
    </w:rPr>
  </w:style>
  <w:style w:type="paragraph" w:customStyle="1" w:styleId="OmniPage16">
    <w:name w:val="OmniPage #16"/>
    <w:basedOn w:val="Normal"/>
    <w:rsid w:val="00C86B4E"/>
    <w:pPr>
      <w:widowControl w:val="0"/>
      <w:tabs>
        <w:tab w:val="left" w:pos="3045"/>
        <w:tab w:val="left" w:pos="3095"/>
        <w:tab w:val="left" w:leader="dot" w:pos="7425"/>
        <w:tab w:val="left" w:leader="dot" w:pos="10785"/>
        <w:tab w:val="right" w:pos="11061"/>
      </w:tabs>
      <w:autoSpaceDE w:val="0"/>
      <w:autoSpaceDN w:val="0"/>
      <w:adjustRightInd w:val="0"/>
      <w:ind w:left="3045" w:right="1027"/>
    </w:pPr>
    <w:rPr>
      <w:rFonts w:ascii="Arial" w:hAnsi="Arial"/>
      <w:sz w:val="20"/>
      <w:szCs w:val="24"/>
      <w:lang w:val="en-US"/>
    </w:rPr>
  </w:style>
  <w:style w:type="paragraph" w:customStyle="1" w:styleId="OmniPage4">
    <w:name w:val="OmniPage #4"/>
    <w:basedOn w:val="Normal"/>
    <w:rsid w:val="00C86B4E"/>
    <w:pPr>
      <w:widowControl w:val="0"/>
      <w:tabs>
        <w:tab w:val="left" w:pos="255"/>
        <w:tab w:val="left" w:pos="4485"/>
        <w:tab w:val="left" w:pos="8415"/>
        <w:tab w:val="right" w:pos="9837"/>
      </w:tabs>
      <w:autoSpaceDE w:val="0"/>
      <w:autoSpaceDN w:val="0"/>
      <w:adjustRightInd w:val="0"/>
      <w:ind w:left="255" w:right="255"/>
    </w:pPr>
    <w:rPr>
      <w:rFonts w:ascii="Arial" w:hAnsi="Arial"/>
      <w:sz w:val="20"/>
      <w:szCs w:val="24"/>
      <w:lang w:val="en-US"/>
    </w:rPr>
  </w:style>
  <w:style w:type="paragraph" w:customStyle="1" w:styleId="OmniPage5">
    <w:name w:val="OmniPage #5"/>
    <w:basedOn w:val="Normal"/>
    <w:rsid w:val="00C86B4E"/>
    <w:pPr>
      <w:widowControl w:val="0"/>
      <w:tabs>
        <w:tab w:val="left" w:pos="45"/>
        <w:tab w:val="center" w:pos="4890"/>
        <w:tab w:val="center" w:pos="8970"/>
        <w:tab w:val="right" w:pos="10047"/>
      </w:tabs>
      <w:autoSpaceDE w:val="0"/>
      <w:autoSpaceDN w:val="0"/>
      <w:adjustRightInd w:val="0"/>
      <w:ind w:left="45" w:right="45"/>
    </w:pPr>
    <w:rPr>
      <w:rFonts w:ascii="Arial" w:hAnsi="Arial"/>
      <w:sz w:val="20"/>
      <w:szCs w:val="24"/>
      <w:lang w:val="en-US"/>
    </w:rPr>
  </w:style>
  <w:style w:type="paragraph" w:customStyle="1" w:styleId="OmniPage6">
    <w:name w:val="OmniPage #6"/>
    <w:basedOn w:val="Normal"/>
    <w:rsid w:val="00C86B4E"/>
    <w:pPr>
      <w:widowControl w:val="0"/>
      <w:tabs>
        <w:tab w:val="left" w:pos="1965"/>
        <w:tab w:val="left" w:pos="2625"/>
        <w:tab w:val="left" w:pos="7140"/>
        <w:tab w:val="left" w:pos="8250"/>
        <w:tab w:val="right" w:pos="9178"/>
      </w:tabs>
      <w:autoSpaceDE w:val="0"/>
      <w:autoSpaceDN w:val="0"/>
      <w:adjustRightInd w:val="0"/>
      <w:ind w:left="45" w:right="45"/>
    </w:pPr>
    <w:rPr>
      <w:rFonts w:ascii="Arial" w:hAnsi="Arial"/>
      <w:sz w:val="20"/>
      <w:szCs w:val="24"/>
      <w:lang w:val="en-US"/>
    </w:rPr>
  </w:style>
  <w:style w:type="paragraph" w:customStyle="1" w:styleId="OmniPage7">
    <w:name w:val="OmniPage #7"/>
    <w:basedOn w:val="Normal"/>
    <w:rsid w:val="00C86B4E"/>
    <w:pPr>
      <w:widowControl w:val="0"/>
      <w:tabs>
        <w:tab w:val="left" w:pos="5460"/>
        <w:tab w:val="right" w:pos="7911"/>
      </w:tabs>
      <w:autoSpaceDE w:val="0"/>
      <w:autoSpaceDN w:val="0"/>
      <w:adjustRightInd w:val="0"/>
      <w:ind w:left="5460" w:right="4177"/>
    </w:pPr>
    <w:rPr>
      <w:rFonts w:ascii="Arial" w:hAnsi="Arial"/>
      <w:sz w:val="20"/>
      <w:szCs w:val="24"/>
      <w:lang w:val="en-US"/>
    </w:rPr>
  </w:style>
  <w:style w:type="paragraph" w:customStyle="1" w:styleId="OmniPage8">
    <w:name w:val="OmniPage #8"/>
    <w:basedOn w:val="Normal"/>
    <w:rsid w:val="00C86B4E"/>
    <w:pPr>
      <w:widowControl w:val="0"/>
      <w:tabs>
        <w:tab w:val="left" w:pos="4725"/>
        <w:tab w:val="right" w:pos="8415"/>
      </w:tabs>
      <w:autoSpaceDE w:val="0"/>
      <w:autoSpaceDN w:val="0"/>
      <w:adjustRightInd w:val="0"/>
      <w:ind w:left="4725" w:right="3673"/>
      <w:jc w:val="center"/>
    </w:pPr>
    <w:rPr>
      <w:rFonts w:ascii="Arial" w:hAnsi="Arial"/>
      <w:sz w:val="20"/>
      <w:szCs w:val="24"/>
      <w:lang w:val="en-US"/>
    </w:rPr>
  </w:style>
  <w:style w:type="paragraph" w:customStyle="1" w:styleId="OmniPage11">
    <w:name w:val="OmniPage #11"/>
    <w:basedOn w:val="Normal"/>
    <w:rsid w:val="00C86B4E"/>
    <w:pPr>
      <w:widowControl w:val="0"/>
      <w:tabs>
        <w:tab w:val="left" w:pos="4755"/>
        <w:tab w:val="right" w:pos="8511"/>
      </w:tabs>
      <w:autoSpaceDE w:val="0"/>
      <w:autoSpaceDN w:val="0"/>
      <w:adjustRightInd w:val="0"/>
      <w:ind w:left="4755" w:right="3577"/>
      <w:jc w:val="center"/>
    </w:pPr>
    <w:rPr>
      <w:rFonts w:ascii="Arial" w:hAnsi="Arial"/>
      <w:sz w:val="20"/>
      <w:szCs w:val="24"/>
      <w:lang w:val="en-US"/>
    </w:rPr>
  </w:style>
  <w:style w:type="paragraph" w:customStyle="1" w:styleId="OmniPage17">
    <w:name w:val="OmniPage #17"/>
    <w:basedOn w:val="Normal"/>
    <w:rsid w:val="00C86B4E"/>
    <w:pPr>
      <w:widowControl w:val="0"/>
      <w:tabs>
        <w:tab w:val="left" w:pos="5010"/>
        <w:tab w:val="right" w:pos="8469"/>
      </w:tabs>
      <w:autoSpaceDE w:val="0"/>
      <w:autoSpaceDN w:val="0"/>
      <w:adjustRightInd w:val="0"/>
      <w:ind w:left="5010" w:right="3619"/>
    </w:pPr>
    <w:rPr>
      <w:rFonts w:ascii="Arial" w:hAnsi="Arial"/>
      <w:sz w:val="20"/>
      <w:szCs w:val="24"/>
      <w:lang w:val="en-US"/>
    </w:rPr>
  </w:style>
  <w:style w:type="paragraph" w:customStyle="1" w:styleId="OmniPage3">
    <w:name w:val="OmniPage #3"/>
    <w:basedOn w:val="Normal"/>
    <w:rsid w:val="00C86B4E"/>
    <w:pPr>
      <w:widowControl w:val="0"/>
      <w:tabs>
        <w:tab w:val="left" w:pos="765"/>
      </w:tabs>
      <w:autoSpaceDE w:val="0"/>
      <w:autoSpaceDN w:val="0"/>
      <w:adjustRightInd w:val="0"/>
      <w:ind w:left="420" w:firstLine="720"/>
      <w:jc w:val="both"/>
    </w:pPr>
    <w:rPr>
      <w:sz w:val="20"/>
      <w:szCs w:val="24"/>
      <w:lang w:val="en-US"/>
    </w:rPr>
  </w:style>
  <w:style w:type="paragraph" w:customStyle="1" w:styleId="OmniPage13">
    <w:name w:val="OmniPage #13"/>
    <w:basedOn w:val="Normal"/>
    <w:rsid w:val="00C86B4E"/>
    <w:pPr>
      <w:widowControl w:val="0"/>
      <w:tabs>
        <w:tab w:val="left" w:pos="45"/>
        <w:tab w:val="right" w:pos="2112"/>
      </w:tabs>
      <w:autoSpaceDE w:val="0"/>
      <w:autoSpaceDN w:val="0"/>
      <w:adjustRightInd w:val="0"/>
      <w:ind w:left="420"/>
    </w:pPr>
    <w:rPr>
      <w:sz w:val="20"/>
      <w:szCs w:val="24"/>
      <w:lang w:val="en-US"/>
    </w:rPr>
  </w:style>
  <w:style w:type="paragraph" w:customStyle="1" w:styleId="OmniPage18">
    <w:name w:val="OmniPage #18"/>
    <w:basedOn w:val="Normal"/>
    <w:rsid w:val="00C86B4E"/>
    <w:pPr>
      <w:widowControl w:val="0"/>
      <w:tabs>
        <w:tab w:val="left" w:pos="2295"/>
      </w:tabs>
      <w:autoSpaceDE w:val="0"/>
      <w:autoSpaceDN w:val="0"/>
      <w:adjustRightInd w:val="0"/>
      <w:ind w:left="420"/>
    </w:pPr>
    <w:rPr>
      <w:sz w:val="20"/>
      <w:szCs w:val="24"/>
      <w:lang w:val="en-US"/>
    </w:rPr>
  </w:style>
  <w:style w:type="paragraph" w:customStyle="1" w:styleId="OmniPage20">
    <w:name w:val="OmniPage #20"/>
    <w:basedOn w:val="Normal"/>
    <w:rsid w:val="00C86B4E"/>
    <w:pPr>
      <w:widowControl w:val="0"/>
      <w:tabs>
        <w:tab w:val="left" w:pos="45"/>
        <w:tab w:val="right" w:pos="3946"/>
      </w:tabs>
      <w:autoSpaceDE w:val="0"/>
      <w:autoSpaceDN w:val="0"/>
      <w:adjustRightInd w:val="0"/>
      <w:ind w:left="420"/>
      <w:jc w:val="center"/>
    </w:pPr>
    <w:rPr>
      <w:sz w:val="20"/>
      <w:szCs w:val="24"/>
      <w:lang w:val="en-US"/>
    </w:rPr>
  </w:style>
  <w:style w:type="paragraph" w:customStyle="1" w:styleId="OmniPage21">
    <w:name w:val="OmniPage #21"/>
    <w:basedOn w:val="Normal"/>
    <w:rsid w:val="00C86B4E"/>
    <w:pPr>
      <w:widowControl w:val="0"/>
      <w:tabs>
        <w:tab w:val="left" w:pos="1080"/>
        <w:tab w:val="right" w:pos="3121"/>
      </w:tabs>
      <w:autoSpaceDE w:val="0"/>
      <w:autoSpaceDN w:val="0"/>
      <w:adjustRightInd w:val="0"/>
      <w:ind w:left="615"/>
    </w:pPr>
    <w:rPr>
      <w:sz w:val="20"/>
      <w:szCs w:val="24"/>
      <w:lang w:val="en-US"/>
    </w:rPr>
  </w:style>
  <w:style w:type="paragraph" w:customStyle="1" w:styleId="OmniPage22">
    <w:name w:val="OmniPage #22"/>
    <w:basedOn w:val="Normal"/>
    <w:rsid w:val="00C86B4E"/>
    <w:pPr>
      <w:widowControl w:val="0"/>
      <w:tabs>
        <w:tab w:val="left" w:pos="45"/>
        <w:tab w:val="right" w:pos="5164"/>
      </w:tabs>
      <w:autoSpaceDE w:val="0"/>
      <w:autoSpaceDN w:val="0"/>
      <w:adjustRightInd w:val="0"/>
      <w:ind w:left="420"/>
      <w:jc w:val="center"/>
    </w:pPr>
    <w:rPr>
      <w:sz w:val="20"/>
      <w:szCs w:val="24"/>
      <w:lang w:val="en-US"/>
    </w:rPr>
  </w:style>
  <w:style w:type="paragraph" w:customStyle="1" w:styleId="OmniPage26">
    <w:name w:val="OmniPage #26"/>
    <w:basedOn w:val="Normal"/>
    <w:rsid w:val="00C86B4E"/>
    <w:pPr>
      <w:widowControl w:val="0"/>
      <w:tabs>
        <w:tab w:val="left" w:pos="45"/>
      </w:tabs>
      <w:autoSpaceDE w:val="0"/>
      <w:autoSpaceDN w:val="0"/>
      <w:adjustRightInd w:val="0"/>
      <w:ind w:left="420"/>
      <w:jc w:val="both"/>
    </w:pPr>
    <w:rPr>
      <w:sz w:val="20"/>
      <w:szCs w:val="24"/>
      <w:lang w:val="en-US"/>
    </w:rPr>
  </w:style>
  <w:style w:type="paragraph" w:customStyle="1" w:styleId="OmniPage27">
    <w:name w:val="OmniPage #27"/>
    <w:basedOn w:val="Normal"/>
    <w:rsid w:val="00C86B4E"/>
    <w:pPr>
      <w:widowControl w:val="0"/>
      <w:tabs>
        <w:tab w:val="left" w:pos="45"/>
        <w:tab w:val="right" w:pos="2069"/>
      </w:tabs>
      <w:autoSpaceDE w:val="0"/>
      <w:autoSpaceDN w:val="0"/>
      <w:adjustRightInd w:val="0"/>
      <w:ind w:left="420"/>
    </w:pPr>
    <w:rPr>
      <w:sz w:val="20"/>
      <w:szCs w:val="24"/>
      <w:lang w:val="en-US"/>
    </w:rPr>
  </w:style>
  <w:style w:type="paragraph" w:customStyle="1" w:styleId="OmniPage28">
    <w:name w:val="OmniPage #28"/>
    <w:basedOn w:val="Normal"/>
    <w:rsid w:val="00C86B4E"/>
    <w:pPr>
      <w:widowControl w:val="0"/>
      <w:tabs>
        <w:tab w:val="left" w:pos="45"/>
        <w:tab w:val="left" w:pos="750"/>
      </w:tabs>
      <w:autoSpaceDE w:val="0"/>
      <w:autoSpaceDN w:val="0"/>
      <w:adjustRightInd w:val="0"/>
      <w:ind w:left="420" w:firstLine="705"/>
    </w:pPr>
    <w:rPr>
      <w:sz w:val="20"/>
      <w:szCs w:val="24"/>
      <w:lang w:val="en-US"/>
    </w:rPr>
  </w:style>
  <w:style w:type="paragraph" w:customStyle="1" w:styleId="OmniPage1">
    <w:name w:val="OmniPage #1"/>
    <w:basedOn w:val="Normal"/>
    <w:rsid w:val="00C86B4E"/>
    <w:pPr>
      <w:widowControl w:val="0"/>
      <w:tabs>
        <w:tab w:val="left" w:pos="45"/>
        <w:tab w:val="left" w:pos="765"/>
      </w:tabs>
      <w:autoSpaceDE w:val="0"/>
      <w:autoSpaceDN w:val="0"/>
      <w:adjustRightInd w:val="0"/>
      <w:ind w:left="585" w:firstLine="720"/>
    </w:pPr>
    <w:rPr>
      <w:rFonts w:ascii="Arial" w:hAnsi="Arial"/>
      <w:sz w:val="20"/>
      <w:szCs w:val="24"/>
      <w:lang w:val="en-US"/>
    </w:rPr>
  </w:style>
  <w:style w:type="paragraph" w:customStyle="1" w:styleId="OmniPage2">
    <w:name w:val="OmniPage #2"/>
    <w:basedOn w:val="Normal"/>
    <w:rsid w:val="00C86B4E"/>
    <w:pPr>
      <w:widowControl w:val="0"/>
      <w:tabs>
        <w:tab w:val="left" w:pos="45"/>
        <w:tab w:val="left" w:pos="765"/>
      </w:tabs>
      <w:autoSpaceDE w:val="0"/>
      <w:autoSpaceDN w:val="0"/>
      <w:adjustRightInd w:val="0"/>
      <w:ind w:left="585" w:firstLine="720"/>
    </w:pPr>
    <w:rPr>
      <w:rFonts w:ascii="Arial" w:hAnsi="Arial"/>
      <w:sz w:val="20"/>
      <w:szCs w:val="24"/>
      <w:lang w:val="en-US"/>
    </w:rPr>
  </w:style>
  <w:style w:type="paragraph" w:customStyle="1" w:styleId="OmniPage9">
    <w:name w:val="OmniPage #9"/>
    <w:basedOn w:val="Normal"/>
    <w:rsid w:val="00C86B4E"/>
    <w:pPr>
      <w:widowControl w:val="0"/>
      <w:tabs>
        <w:tab w:val="left" w:pos="45"/>
      </w:tabs>
      <w:autoSpaceDE w:val="0"/>
      <w:autoSpaceDN w:val="0"/>
      <w:adjustRightInd w:val="0"/>
      <w:ind w:left="585"/>
      <w:jc w:val="both"/>
    </w:pPr>
    <w:rPr>
      <w:rFonts w:ascii="Arial" w:hAnsi="Arial"/>
      <w:sz w:val="20"/>
      <w:szCs w:val="24"/>
      <w:lang w:val="en-US"/>
    </w:rPr>
  </w:style>
  <w:style w:type="paragraph" w:customStyle="1" w:styleId="OmniPage29">
    <w:name w:val="OmniPage #29"/>
    <w:basedOn w:val="Normal"/>
    <w:rsid w:val="00C86B4E"/>
    <w:pPr>
      <w:widowControl w:val="0"/>
      <w:tabs>
        <w:tab w:val="left" w:pos="75"/>
        <w:tab w:val="right" w:pos="5452"/>
      </w:tabs>
      <w:autoSpaceDE w:val="0"/>
      <w:autoSpaceDN w:val="0"/>
      <w:adjustRightInd w:val="0"/>
      <w:ind w:left="585"/>
      <w:jc w:val="center"/>
    </w:pPr>
    <w:rPr>
      <w:rFonts w:ascii="Arial" w:hAnsi="Arial"/>
      <w:sz w:val="20"/>
      <w:szCs w:val="24"/>
      <w:lang w:val="en-US"/>
    </w:rPr>
  </w:style>
  <w:style w:type="paragraph" w:customStyle="1" w:styleId="OmniPage31">
    <w:name w:val="OmniPage #31"/>
    <w:basedOn w:val="Normal"/>
    <w:rsid w:val="00C86B4E"/>
    <w:pPr>
      <w:widowControl w:val="0"/>
      <w:tabs>
        <w:tab w:val="left" w:pos="1830"/>
        <w:tab w:val="right" w:pos="3832"/>
      </w:tabs>
      <w:autoSpaceDE w:val="0"/>
      <w:autoSpaceDN w:val="0"/>
      <w:adjustRightInd w:val="0"/>
      <w:ind w:left="1170"/>
    </w:pPr>
    <w:rPr>
      <w:rFonts w:ascii="Arial" w:hAnsi="Arial"/>
      <w:sz w:val="20"/>
      <w:szCs w:val="24"/>
      <w:lang w:val="en-US"/>
    </w:rPr>
  </w:style>
  <w:style w:type="paragraph" w:customStyle="1" w:styleId="OmniPage36">
    <w:name w:val="OmniPage #36"/>
    <w:basedOn w:val="Normal"/>
    <w:rsid w:val="00C86B4E"/>
    <w:pPr>
      <w:widowControl w:val="0"/>
      <w:tabs>
        <w:tab w:val="left" w:pos="630"/>
      </w:tabs>
      <w:autoSpaceDE w:val="0"/>
      <w:autoSpaceDN w:val="0"/>
      <w:adjustRightInd w:val="0"/>
      <w:ind w:left="615"/>
    </w:pPr>
    <w:rPr>
      <w:rFonts w:ascii="Arial" w:hAnsi="Arial"/>
      <w:sz w:val="20"/>
      <w:szCs w:val="24"/>
      <w:lang w:val="en-US"/>
    </w:rPr>
  </w:style>
  <w:style w:type="paragraph" w:customStyle="1" w:styleId="OmniPage543">
    <w:name w:val="OmniPage #543"/>
    <w:basedOn w:val="Normal"/>
    <w:next w:val="Normal"/>
    <w:rsid w:val="00C86B4E"/>
    <w:pPr>
      <w:widowControl w:val="0"/>
      <w:tabs>
        <w:tab w:val="left" w:pos="624"/>
      </w:tabs>
      <w:autoSpaceDE w:val="0"/>
      <w:autoSpaceDN w:val="0"/>
      <w:adjustRightInd w:val="0"/>
    </w:pPr>
    <w:rPr>
      <w:sz w:val="20"/>
      <w:szCs w:val="24"/>
      <w:lang w:val="en-US"/>
    </w:rPr>
  </w:style>
  <w:style w:type="paragraph" w:customStyle="1" w:styleId="OmniPage545">
    <w:name w:val="OmniPage #545"/>
    <w:basedOn w:val="Normal"/>
    <w:next w:val="Normal"/>
    <w:rsid w:val="00C86B4E"/>
    <w:pPr>
      <w:widowControl w:val="0"/>
      <w:tabs>
        <w:tab w:val="left" w:pos="50"/>
      </w:tabs>
      <w:autoSpaceDE w:val="0"/>
      <w:autoSpaceDN w:val="0"/>
      <w:adjustRightInd w:val="0"/>
      <w:jc w:val="both"/>
    </w:pPr>
    <w:rPr>
      <w:sz w:val="20"/>
      <w:szCs w:val="24"/>
      <w:lang w:val="en-US"/>
    </w:rPr>
  </w:style>
  <w:style w:type="paragraph" w:customStyle="1" w:styleId="Profesin">
    <w:name w:val="Profesión"/>
    <w:basedOn w:val="Normal"/>
    <w:rsid w:val="00C86B4E"/>
    <w:pPr>
      <w:jc w:val="center"/>
    </w:pPr>
    <w:rPr>
      <w:rFonts w:ascii="Avalon" w:hAnsi="Avalon"/>
      <w:b/>
      <w:sz w:val="24"/>
    </w:rPr>
  </w:style>
  <w:style w:type="paragraph" w:customStyle="1" w:styleId="p3">
    <w:name w:val="p3"/>
    <w:basedOn w:val="Normal"/>
    <w:rsid w:val="00C86B4E"/>
    <w:pPr>
      <w:tabs>
        <w:tab w:val="left" w:pos="720"/>
      </w:tabs>
      <w:spacing w:line="480" w:lineRule="atLeast"/>
      <w:jc w:val="both"/>
    </w:pPr>
    <w:rPr>
      <w:sz w:val="24"/>
    </w:rPr>
  </w:style>
  <w:style w:type="paragraph" w:customStyle="1" w:styleId="Textoindependiente31">
    <w:name w:val="Texto independiente 31"/>
    <w:basedOn w:val="Normal"/>
    <w:rsid w:val="00C86B4E"/>
    <w:pPr>
      <w:spacing w:before="60"/>
      <w:jc w:val="both"/>
    </w:pPr>
    <w:rPr>
      <w:rFonts w:ascii="Arial" w:hAnsi="Arial"/>
      <w:sz w:val="24"/>
    </w:rPr>
  </w:style>
  <w:style w:type="paragraph" w:customStyle="1" w:styleId="Textoindependiente21">
    <w:name w:val="Texto independiente 21"/>
    <w:basedOn w:val="Normal"/>
    <w:rsid w:val="00C86B4E"/>
    <w:pPr>
      <w:ind w:left="426" w:hanging="426"/>
      <w:jc w:val="both"/>
    </w:pPr>
    <w:rPr>
      <w:rFonts w:ascii="Arial" w:hAnsi="Arial"/>
      <w:sz w:val="24"/>
    </w:rPr>
  </w:style>
  <w:style w:type="paragraph" w:customStyle="1" w:styleId="Sangra2detindependiente1">
    <w:name w:val="Sangría 2 de t. independiente1"/>
    <w:basedOn w:val="Normal"/>
    <w:rsid w:val="00C86B4E"/>
    <w:pPr>
      <w:ind w:left="567" w:hanging="567"/>
      <w:jc w:val="both"/>
    </w:pPr>
    <w:rPr>
      <w:rFonts w:ascii="Arial" w:hAnsi="Arial"/>
      <w:sz w:val="24"/>
    </w:rPr>
  </w:style>
  <w:style w:type="paragraph" w:styleId="Listaconvietas">
    <w:name w:val="List Bullet"/>
    <w:basedOn w:val="Normal"/>
    <w:autoRedefine/>
    <w:rsid w:val="00C86B4E"/>
    <w:pPr>
      <w:numPr>
        <w:numId w:val="1"/>
      </w:numPr>
    </w:pPr>
    <w:rPr>
      <w:sz w:val="20"/>
    </w:rPr>
  </w:style>
  <w:style w:type="paragraph" w:customStyle="1" w:styleId="CERRAR">
    <w:name w:val="CERRAR"/>
    <w:basedOn w:val="Normal"/>
    <w:rsid w:val="00C86B4E"/>
    <w:pPr>
      <w:spacing w:after="29" w:line="187" w:lineRule="atLeast"/>
      <w:ind w:firstLine="288"/>
      <w:jc w:val="both"/>
    </w:pPr>
    <w:rPr>
      <w:rFonts w:ascii="Arial" w:hAnsi="Arial"/>
      <w:sz w:val="18"/>
      <w:lang w:val="es-ES_tradnl"/>
    </w:rPr>
  </w:style>
  <w:style w:type="paragraph" w:styleId="Textodeglobo">
    <w:name w:val="Balloon Text"/>
    <w:basedOn w:val="Normal"/>
    <w:link w:val="TextodegloboCar"/>
    <w:uiPriority w:val="99"/>
    <w:rsid w:val="00C86B4E"/>
    <w:pPr>
      <w:spacing w:before="120"/>
      <w:ind w:firstLine="567"/>
      <w:jc w:val="both"/>
    </w:pPr>
    <w:rPr>
      <w:rFonts w:ascii="Tahoma" w:hAnsi="Tahoma" w:cs="Tahoma"/>
      <w:sz w:val="16"/>
      <w:szCs w:val="16"/>
      <w:lang w:val="es-MX" w:eastAsia="en-US"/>
    </w:rPr>
  </w:style>
  <w:style w:type="paragraph" w:customStyle="1" w:styleId="xl51">
    <w:name w:val="xl51"/>
    <w:basedOn w:val="Normal"/>
    <w:rsid w:val="00C86B4E"/>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34">
    <w:name w:val="xl34"/>
    <w:basedOn w:val="Normal"/>
    <w:rsid w:val="00C86B4E"/>
    <w:pPr>
      <w:spacing w:before="100" w:beforeAutospacing="1" w:after="100" w:afterAutospacing="1"/>
      <w:jc w:val="center"/>
    </w:pPr>
    <w:rPr>
      <w:rFonts w:ascii="Arial" w:eastAsia="Arial Unicode MS" w:hAnsi="Arial" w:cs="Arial"/>
      <w:b/>
      <w:bCs/>
      <w:sz w:val="24"/>
      <w:szCs w:val="24"/>
    </w:rPr>
  </w:style>
  <w:style w:type="paragraph" w:customStyle="1" w:styleId="xl24">
    <w:name w:val="xl24"/>
    <w:basedOn w:val="Normal"/>
    <w:rsid w:val="00C86B4E"/>
    <w:pPr>
      <w:spacing w:before="100" w:beforeAutospacing="1" w:after="100" w:afterAutospacing="1"/>
    </w:pPr>
    <w:rPr>
      <w:rFonts w:ascii="Arial" w:eastAsia="Arial Unicode MS" w:hAnsi="Arial" w:cs="Arial"/>
      <w:b/>
      <w:bCs/>
      <w:sz w:val="24"/>
      <w:szCs w:val="24"/>
    </w:rPr>
  </w:style>
  <w:style w:type="paragraph" w:customStyle="1" w:styleId="xl25">
    <w:name w:val="xl25"/>
    <w:basedOn w:val="Normal"/>
    <w:rsid w:val="00C86B4E"/>
    <w:pPr>
      <w:spacing w:before="100" w:beforeAutospacing="1" w:after="100" w:afterAutospacing="1"/>
    </w:pPr>
    <w:rPr>
      <w:rFonts w:ascii="Arial" w:eastAsia="Arial Unicode MS" w:hAnsi="Arial" w:cs="Arial"/>
      <w:sz w:val="24"/>
      <w:szCs w:val="24"/>
    </w:rPr>
  </w:style>
  <w:style w:type="paragraph" w:customStyle="1" w:styleId="xl22">
    <w:name w:val="xl22"/>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3">
    <w:name w:val="xl23"/>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26">
    <w:name w:val="xl2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rPr>
  </w:style>
  <w:style w:type="paragraph" w:customStyle="1" w:styleId="xl27">
    <w:name w:val="xl2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28">
    <w:name w:val="xl2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4"/>
      <w:szCs w:val="24"/>
    </w:rPr>
  </w:style>
  <w:style w:type="paragraph" w:customStyle="1" w:styleId="xl29">
    <w:name w:val="xl29"/>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rPr>
  </w:style>
  <w:style w:type="paragraph" w:customStyle="1" w:styleId="xl30">
    <w:name w:val="xl30"/>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1">
    <w:name w:val="xl31"/>
    <w:basedOn w:val="Normal"/>
    <w:rsid w:val="00C86B4E"/>
    <w:pPr>
      <w:spacing w:before="100" w:beforeAutospacing="1" w:after="100" w:afterAutospacing="1"/>
      <w:jc w:val="center"/>
    </w:pPr>
    <w:rPr>
      <w:rFonts w:ascii="Arial" w:eastAsia="Arial Unicode MS" w:hAnsi="Arial" w:cs="Arial"/>
      <w:b/>
      <w:bCs/>
      <w:sz w:val="24"/>
      <w:szCs w:val="24"/>
    </w:rPr>
  </w:style>
  <w:style w:type="paragraph" w:customStyle="1" w:styleId="font0">
    <w:name w:val="font0"/>
    <w:basedOn w:val="Normal"/>
    <w:rsid w:val="00C86B4E"/>
    <w:pPr>
      <w:spacing w:before="100" w:beforeAutospacing="1" w:after="100" w:afterAutospacing="1"/>
    </w:pPr>
    <w:rPr>
      <w:rFonts w:ascii="Arial" w:eastAsia="Arial Unicode MS" w:hAnsi="Arial" w:cs="Arial"/>
      <w:sz w:val="20"/>
    </w:rPr>
  </w:style>
  <w:style w:type="paragraph" w:customStyle="1" w:styleId="font5">
    <w:name w:val="font5"/>
    <w:basedOn w:val="Normal"/>
    <w:rsid w:val="00C86B4E"/>
    <w:pPr>
      <w:spacing w:before="100" w:beforeAutospacing="1" w:after="100" w:afterAutospacing="1"/>
    </w:pPr>
    <w:rPr>
      <w:rFonts w:ascii="Arial" w:eastAsia="Arial Unicode MS" w:hAnsi="Arial" w:cs="Arial"/>
      <w:b/>
      <w:bCs/>
      <w:sz w:val="20"/>
    </w:rPr>
  </w:style>
  <w:style w:type="paragraph" w:customStyle="1" w:styleId="font6">
    <w:name w:val="font6"/>
    <w:basedOn w:val="Normal"/>
    <w:rsid w:val="00C86B4E"/>
    <w:pPr>
      <w:spacing w:before="100" w:beforeAutospacing="1" w:after="100" w:afterAutospacing="1"/>
    </w:pPr>
    <w:rPr>
      <w:rFonts w:ascii="Arial" w:eastAsia="Arial Unicode MS" w:hAnsi="Arial" w:cs="Arial"/>
      <w:sz w:val="20"/>
    </w:rPr>
  </w:style>
  <w:style w:type="paragraph" w:customStyle="1" w:styleId="xl32">
    <w:name w:val="xl32"/>
    <w:basedOn w:val="Normal"/>
    <w:rsid w:val="00C86B4E"/>
    <w:pPr>
      <w:pBdr>
        <w:lef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C86B4E"/>
    <w:pPr>
      <w:pBdr>
        <w:bottom w:val="single" w:sz="4" w:space="0" w:color="auto"/>
      </w:pBdr>
      <w:spacing w:before="100" w:beforeAutospacing="1" w:after="100" w:afterAutospacing="1"/>
      <w:jc w:val="center"/>
    </w:pPr>
    <w:rPr>
      <w:rFonts w:ascii="Arial" w:eastAsia="Arial Unicode MS" w:hAnsi="Arial" w:cs="Arial"/>
      <w:b/>
      <w:bCs/>
      <w:sz w:val="24"/>
      <w:szCs w:val="24"/>
    </w:rPr>
  </w:style>
  <w:style w:type="paragraph" w:customStyle="1" w:styleId="xl35">
    <w:name w:val="xl35"/>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sz w:val="24"/>
      <w:szCs w:val="24"/>
    </w:rPr>
  </w:style>
  <w:style w:type="paragraph" w:customStyle="1" w:styleId="xl36">
    <w:name w:val="xl3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37">
    <w:name w:val="xl3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color w:val="FF0000"/>
      <w:sz w:val="24"/>
      <w:szCs w:val="24"/>
    </w:rPr>
  </w:style>
  <w:style w:type="paragraph" w:customStyle="1" w:styleId="xl38">
    <w:name w:val="xl3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9">
    <w:name w:val="xl39"/>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0">
    <w:name w:val="xl40"/>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1">
    <w:name w:val="xl41"/>
    <w:basedOn w:val="Normal"/>
    <w:rsid w:val="00C86B4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2">
    <w:name w:val="xl42"/>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43">
    <w:name w:val="xl43"/>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4">
    <w:name w:val="xl44"/>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sz w:val="24"/>
      <w:szCs w:val="24"/>
    </w:rPr>
  </w:style>
  <w:style w:type="paragraph" w:customStyle="1" w:styleId="xl45">
    <w:name w:val="xl45"/>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6">
    <w:name w:val="xl4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7">
    <w:name w:val="xl4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8">
    <w:name w:val="xl4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9">
    <w:name w:val="xl49"/>
    <w:basedOn w:val="Normal"/>
    <w:rsid w:val="00C86B4E"/>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0">
    <w:name w:val="xl50"/>
    <w:basedOn w:val="Normal"/>
    <w:rsid w:val="00C86B4E"/>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52">
    <w:name w:val="xl52"/>
    <w:basedOn w:val="Normal"/>
    <w:rsid w:val="00C86B4E"/>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3">
    <w:name w:val="xl53"/>
    <w:basedOn w:val="Normal"/>
    <w:rsid w:val="00C86B4E"/>
    <w:pPr>
      <w:pBdr>
        <w:left w:val="single" w:sz="8" w:space="0" w:color="auto"/>
        <w:right w:val="single" w:sz="8" w:space="0" w:color="auto"/>
      </w:pBdr>
      <w:spacing w:before="100" w:beforeAutospacing="1" w:after="100" w:afterAutospacing="1"/>
      <w:jc w:val="center"/>
    </w:pPr>
    <w:rPr>
      <w:rFonts w:ascii="Arial" w:eastAsia="Arial Unicode MS" w:hAnsi="Arial" w:cs="Arial"/>
      <w:b/>
      <w:bCs/>
      <w:sz w:val="24"/>
      <w:szCs w:val="24"/>
    </w:rPr>
  </w:style>
  <w:style w:type="paragraph" w:customStyle="1" w:styleId="xl54">
    <w:name w:val="xl54"/>
    <w:basedOn w:val="Normal"/>
    <w:rsid w:val="00C86B4E"/>
    <w:pPr>
      <w:pBdr>
        <w:left w:val="single" w:sz="8" w:space="0" w:color="auto"/>
        <w:right w:val="single" w:sz="8" w:space="0" w:color="auto"/>
      </w:pBdr>
      <w:spacing w:before="100" w:beforeAutospacing="1" w:after="100" w:afterAutospacing="1"/>
    </w:pPr>
    <w:rPr>
      <w:rFonts w:ascii="Arial" w:eastAsia="Arial Unicode MS" w:hAnsi="Arial" w:cs="Arial"/>
      <w:b/>
      <w:bCs/>
      <w:sz w:val="24"/>
      <w:szCs w:val="24"/>
    </w:rPr>
  </w:style>
  <w:style w:type="paragraph" w:customStyle="1" w:styleId="xl55">
    <w:name w:val="xl55"/>
    <w:basedOn w:val="Normal"/>
    <w:rsid w:val="00C86B4E"/>
    <w:pPr>
      <w:pBdr>
        <w:left w:val="single" w:sz="8" w:space="0" w:color="auto"/>
        <w:right w:val="single" w:sz="8" w:space="0" w:color="auto"/>
      </w:pBdr>
      <w:spacing w:before="100" w:beforeAutospacing="1" w:after="100" w:afterAutospacing="1"/>
    </w:pPr>
    <w:rPr>
      <w:rFonts w:ascii="Arial" w:eastAsia="Arial Unicode MS" w:hAnsi="Arial" w:cs="Arial"/>
      <w:b/>
      <w:bCs/>
      <w:sz w:val="24"/>
      <w:szCs w:val="24"/>
    </w:rPr>
  </w:style>
  <w:style w:type="paragraph" w:customStyle="1" w:styleId="xl56">
    <w:name w:val="xl56"/>
    <w:basedOn w:val="Normal"/>
    <w:rsid w:val="00C86B4E"/>
    <w:pPr>
      <w:pBdr>
        <w:top w:val="single" w:sz="4" w:space="0" w:color="auto"/>
        <w:lef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7">
    <w:name w:val="xl57"/>
    <w:basedOn w:val="Normal"/>
    <w:rsid w:val="00C86B4E"/>
    <w:pPr>
      <w:pBdr>
        <w:top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8">
    <w:name w:val="xl58"/>
    <w:basedOn w:val="Normal"/>
    <w:rsid w:val="00C86B4E"/>
    <w:pPr>
      <w:pBdr>
        <w:top w:val="single" w:sz="4" w:space="0" w:color="auto"/>
        <w:righ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9">
    <w:name w:val="xl59"/>
    <w:basedOn w:val="Normal"/>
    <w:rsid w:val="00C86B4E"/>
    <w:pPr>
      <w:pBdr>
        <w:lef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0">
    <w:name w:val="xl60"/>
    <w:basedOn w:val="Normal"/>
    <w:rsid w:val="00C86B4E"/>
    <w:pPr>
      <w:spacing w:before="100" w:beforeAutospacing="1" w:after="100" w:afterAutospacing="1"/>
      <w:jc w:val="center"/>
    </w:pPr>
    <w:rPr>
      <w:rFonts w:ascii="Arial Black" w:eastAsia="Arial Unicode MS" w:hAnsi="Arial Black" w:cs="Arial Unicode MS"/>
      <w:sz w:val="32"/>
      <w:szCs w:val="32"/>
    </w:rPr>
  </w:style>
  <w:style w:type="paragraph" w:customStyle="1" w:styleId="xl61">
    <w:name w:val="xl61"/>
    <w:basedOn w:val="Normal"/>
    <w:rsid w:val="00C86B4E"/>
    <w:pPr>
      <w:pBdr>
        <w:righ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2">
    <w:name w:val="xl62"/>
    <w:basedOn w:val="Normal"/>
    <w:rsid w:val="00C86B4E"/>
    <w:pPr>
      <w:pBdr>
        <w:left w:val="single" w:sz="4" w:space="0" w:color="auto"/>
        <w:bottom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3">
    <w:name w:val="xl63"/>
    <w:basedOn w:val="Normal"/>
    <w:rsid w:val="00C86B4E"/>
    <w:pPr>
      <w:pBdr>
        <w:bottom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MarcoJurdico-1">
    <w:name w:val="Marco Jurídico-1"/>
    <w:basedOn w:val="Ttulo1"/>
    <w:rsid w:val="00C86B4E"/>
    <w:pPr>
      <w:numPr>
        <w:numId w:val="2"/>
      </w:numPr>
      <w:ind w:right="213"/>
      <w:jc w:val="both"/>
    </w:pPr>
    <w:rPr>
      <w:rFonts w:ascii="Futura Lt BT" w:hAnsi="Futura Lt BT"/>
      <w:b w:val="0"/>
      <w:sz w:val="22"/>
    </w:rPr>
  </w:style>
  <w:style w:type="paragraph" w:customStyle="1" w:styleId="FuncinEspecfica">
    <w:name w:val="Función Específica"/>
    <w:basedOn w:val="Normal"/>
    <w:rsid w:val="00C86B4E"/>
    <w:pPr>
      <w:numPr>
        <w:numId w:val="5"/>
      </w:numPr>
      <w:spacing w:before="120" w:after="120"/>
      <w:ind w:right="144"/>
      <w:jc w:val="both"/>
    </w:pPr>
    <w:rPr>
      <w:rFonts w:ascii="Futura Lt BT" w:hAnsi="Futura Lt BT"/>
      <w:sz w:val="22"/>
    </w:rPr>
  </w:style>
  <w:style w:type="paragraph" w:customStyle="1" w:styleId="CampoDecisional">
    <w:name w:val="Campo Decisional"/>
    <w:basedOn w:val="Normal"/>
    <w:rsid w:val="00C86B4E"/>
    <w:pPr>
      <w:numPr>
        <w:numId w:val="4"/>
      </w:numPr>
      <w:tabs>
        <w:tab w:val="clear" w:pos="360"/>
      </w:tabs>
      <w:ind w:left="284" w:hanging="284"/>
      <w:jc w:val="both"/>
    </w:pPr>
    <w:rPr>
      <w:rFonts w:ascii="Futura Lt BT" w:hAnsi="Futura Lt BT"/>
      <w:sz w:val="22"/>
    </w:rPr>
  </w:style>
  <w:style w:type="paragraph" w:customStyle="1" w:styleId="Relaciones">
    <w:name w:val="Relaciones"/>
    <w:basedOn w:val="Normal"/>
    <w:rsid w:val="00C86B4E"/>
    <w:pPr>
      <w:numPr>
        <w:numId w:val="3"/>
      </w:numPr>
      <w:jc w:val="both"/>
    </w:pPr>
    <w:rPr>
      <w:rFonts w:ascii="Futura Lt BT" w:hAnsi="Futura Lt BT"/>
      <w:sz w:val="18"/>
    </w:rPr>
  </w:style>
  <w:style w:type="paragraph" w:customStyle="1" w:styleId="FuncinEspecfica2">
    <w:name w:val="Función Específica2"/>
    <w:basedOn w:val="FuncinEspecfica"/>
    <w:rsid w:val="00C86B4E"/>
    <w:pPr>
      <w:numPr>
        <w:numId w:val="6"/>
      </w:numPr>
      <w:tabs>
        <w:tab w:val="clear" w:pos="720"/>
        <w:tab w:val="num" w:pos="360"/>
      </w:tabs>
      <w:ind w:left="0" w:firstLine="0"/>
    </w:pPr>
    <w:rPr>
      <w:lang w:val="es-MX"/>
    </w:rPr>
  </w:style>
  <w:style w:type="paragraph" w:customStyle="1" w:styleId="xl64">
    <w:name w:val="xl64"/>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6"/>
      <w:szCs w:val="16"/>
    </w:rPr>
  </w:style>
  <w:style w:type="paragraph" w:customStyle="1" w:styleId="xl65">
    <w:name w:val="xl65"/>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6">
    <w:name w:val="xl66"/>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7">
    <w:name w:val="xl67"/>
    <w:basedOn w:val="Normal"/>
    <w:rsid w:val="00C86B4E"/>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8">
    <w:name w:val="xl68"/>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9">
    <w:name w:val="xl69"/>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0">
    <w:name w:val="xl70"/>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1">
    <w:name w:val="xl71"/>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2">
    <w:name w:val="xl72"/>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3">
    <w:name w:val="xl73"/>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4">
    <w:name w:val="xl74"/>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5">
    <w:name w:val="xl75"/>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6">
    <w:name w:val="xl76"/>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7">
    <w:name w:val="xl77"/>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8">
    <w:name w:val="xl78"/>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2"/>
      <w:szCs w:val="12"/>
    </w:rPr>
  </w:style>
  <w:style w:type="paragraph" w:customStyle="1" w:styleId="xl79">
    <w:name w:val="xl79"/>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80">
    <w:name w:val="xl80"/>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81">
    <w:name w:val="xl81"/>
    <w:basedOn w:val="Normal"/>
    <w:rsid w:val="00C86B4E"/>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titulo">
    <w:name w:val="titulo"/>
    <w:basedOn w:val="Normal"/>
    <w:rsid w:val="00C86B4E"/>
    <w:pPr>
      <w:spacing w:before="100" w:beforeAutospacing="1" w:after="100" w:afterAutospacing="1"/>
    </w:pPr>
    <w:rPr>
      <w:rFonts w:ascii="Arial" w:hAnsi="Arial" w:cs="Arial"/>
      <w:b/>
      <w:bCs/>
      <w:color w:val="336600"/>
      <w:sz w:val="18"/>
      <w:szCs w:val="18"/>
    </w:rPr>
  </w:style>
  <w:style w:type="paragraph" w:customStyle="1" w:styleId="n">
    <w:name w:val="n"/>
    <w:basedOn w:val="Normal"/>
    <w:rsid w:val="00C86B4E"/>
    <w:pPr>
      <w:ind w:left="567" w:right="596"/>
      <w:jc w:val="both"/>
    </w:pPr>
    <w:rPr>
      <w:rFonts w:ascii="Arial" w:hAnsi="Arial" w:cs="Arial"/>
      <w:spacing w:val="20"/>
      <w:sz w:val="20"/>
      <w:lang w:val="es-ES_tradnl" w:eastAsia="en-US"/>
    </w:rPr>
  </w:style>
  <w:style w:type="paragraph" w:customStyle="1" w:styleId="texto">
    <w:name w:val="texto"/>
    <w:basedOn w:val="Normal"/>
    <w:rsid w:val="00C86B4E"/>
    <w:pPr>
      <w:spacing w:after="101" w:line="216" w:lineRule="atLeast"/>
      <w:ind w:firstLine="288"/>
      <w:jc w:val="both"/>
    </w:pPr>
    <w:rPr>
      <w:rFonts w:ascii="Arial" w:hAnsi="Arial" w:cs="Arial"/>
      <w:sz w:val="18"/>
      <w:lang w:val="es-ES_tradnl" w:eastAsia="es-MX"/>
    </w:rPr>
  </w:style>
  <w:style w:type="paragraph" w:customStyle="1" w:styleId="ANOTACION">
    <w:name w:val="ANOTACION"/>
    <w:basedOn w:val="Normal"/>
    <w:link w:val="ANOTACIONCar"/>
    <w:rsid w:val="00C86B4E"/>
    <w:pPr>
      <w:spacing w:before="101" w:after="101" w:line="216" w:lineRule="atLeast"/>
      <w:jc w:val="center"/>
    </w:pPr>
    <w:rPr>
      <w:b/>
      <w:sz w:val="18"/>
      <w:lang w:val="es-ES_tradnl"/>
    </w:rPr>
  </w:style>
  <w:style w:type="paragraph" w:customStyle="1" w:styleId="ROMANOS">
    <w:name w:val="ROMANOS"/>
    <w:basedOn w:val="Normal"/>
    <w:link w:val="ROMANOSCar"/>
    <w:rsid w:val="00C86B4E"/>
    <w:pPr>
      <w:tabs>
        <w:tab w:val="left" w:pos="720"/>
      </w:tabs>
      <w:spacing w:after="101" w:line="216" w:lineRule="exact"/>
      <w:ind w:left="720" w:hanging="432"/>
      <w:jc w:val="both"/>
    </w:pPr>
    <w:rPr>
      <w:rFonts w:ascii="Arial" w:hAnsi="Arial" w:cs="Arial"/>
      <w:sz w:val="18"/>
      <w:szCs w:val="18"/>
    </w:rPr>
  </w:style>
  <w:style w:type="paragraph" w:styleId="NormalWeb">
    <w:name w:val="Normal (Web)"/>
    <w:basedOn w:val="Normal"/>
    <w:uiPriority w:val="99"/>
    <w:rsid w:val="00C86B4E"/>
    <w:pPr>
      <w:spacing w:before="100" w:beforeAutospacing="1" w:after="100" w:afterAutospacing="1"/>
    </w:pPr>
    <w:rPr>
      <w:sz w:val="24"/>
      <w:szCs w:val="24"/>
      <w:lang w:val="es-MX" w:eastAsia="es-MX"/>
    </w:rPr>
  </w:style>
  <w:style w:type="paragraph" w:customStyle="1" w:styleId="Texto0">
    <w:name w:val="Texto"/>
    <w:basedOn w:val="Normal"/>
    <w:rsid w:val="00C86B4E"/>
    <w:pPr>
      <w:spacing w:after="101" w:line="216" w:lineRule="exact"/>
      <w:ind w:firstLine="288"/>
      <w:jc w:val="both"/>
      <w:outlineLvl w:val="2"/>
    </w:pPr>
    <w:rPr>
      <w:rFonts w:ascii="Arial" w:hAnsi="Arial"/>
      <w:sz w:val="18"/>
      <w:szCs w:val="18"/>
    </w:rPr>
  </w:style>
  <w:style w:type="paragraph" w:customStyle="1" w:styleId="Titulo1">
    <w:name w:val="Titulo 1"/>
    <w:basedOn w:val="Normal"/>
    <w:rsid w:val="00C86B4E"/>
    <w:pPr>
      <w:pBdr>
        <w:bottom w:val="single" w:sz="12" w:space="1" w:color="auto"/>
      </w:pBdr>
      <w:jc w:val="both"/>
      <w:outlineLvl w:val="0"/>
    </w:pPr>
    <w:rPr>
      <w:b/>
      <w:sz w:val="18"/>
      <w:szCs w:val="18"/>
    </w:rPr>
  </w:style>
  <w:style w:type="paragraph" w:customStyle="1" w:styleId="Titulo2">
    <w:name w:val="Titulo 2"/>
    <w:basedOn w:val="Normal"/>
    <w:autoRedefine/>
    <w:rsid w:val="00C86B4E"/>
    <w:pPr>
      <w:pBdr>
        <w:top w:val="double" w:sz="6" w:space="1" w:color="auto"/>
      </w:pBdr>
      <w:spacing w:after="101"/>
      <w:jc w:val="both"/>
      <w:outlineLvl w:val="1"/>
    </w:pPr>
    <w:rPr>
      <w:rFonts w:ascii="Arial" w:hAnsi="Arial" w:cs="Arial"/>
      <w:sz w:val="18"/>
      <w:szCs w:val="18"/>
    </w:rPr>
  </w:style>
  <w:style w:type="paragraph" w:customStyle="1" w:styleId="INCISO">
    <w:name w:val="INCISO"/>
    <w:basedOn w:val="Normal"/>
    <w:rsid w:val="00C86B4E"/>
    <w:pPr>
      <w:tabs>
        <w:tab w:val="left" w:pos="1080"/>
      </w:tabs>
      <w:spacing w:after="101" w:line="216" w:lineRule="exact"/>
      <w:ind w:left="1080" w:hanging="360"/>
      <w:jc w:val="both"/>
      <w:outlineLvl w:val="2"/>
    </w:pPr>
    <w:rPr>
      <w:rFonts w:ascii="Arial" w:hAnsi="Arial" w:cs="Arial"/>
      <w:sz w:val="18"/>
      <w:szCs w:val="18"/>
    </w:rPr>
  </w:style>
  <w:style w:type="paragraph" w:customStyle="1" w:styleId="CABEZA0">
    <w:name w:val="CABEZA"/>
    <w:basedOn w:val="Normal"/>
    <w:rsid w:val="00C86B4E"/>
    <w:pPr>
      <w:spacing w:before="101" w:after="101"/>
      <w:jc w:val="center"/>
    </w:pPr>
    <w:rPr>
      <w:b/>
      <w:sz w:val="28"/>
      <w:szCs w:val="28"/>
    </w:rPr>
  </w:style>
  <w:style w:type="paragraph" w:customStyle="1" w:styleId="Fechas">
    <w:name w:val="Fechas"/>
    <w:basedOn w:val="Normal"/>
    <w:autoRedefine/>
    <w:rsid w:val="00C86B4E"/>
    <w:pPr>
      <w:pBdr>
        <w:bottom w:val="double" w:sz="6" w:space="1" w:color="auto"/>
      </w:pBdr>
      <w:tabs>
        <w:tab w:val="center" w:pos="4464"/>
        <w:tab w:val="right" w:pos="8582"/>
      </w:tabs>
      <w:spacing w:after="101" w:line="216" w:lineRule="exact"/>
      <w:ind w:left="288" w:right="288"/>
      <w:jc w:val="both"/>
    </w:pPr>
    <w:rPr>
      <w:sz w:val="18"/>
      <w:szCs w:val="18"/>
    </w:rPr>
  </w:style>
  <w:style w:type="paragraph" w:customStyle="1" w:styleId="Estilo1">
    <w:name w:val="Estilo1"/>
    <w:basedOn w:val="Titulo1"/>
    <w:rsid w:val="00C86B4E"/>
    <w:pPr>
      <w:spacing w:after="101" w:line="216" w:lineRule="exact"/>
      <w:ind w:firstLine="288"/>
      <w:jc w:val="left"/>
    </w:pPr>
    <w:rPr>
      <w:rFonts w:ascii="Arial" w:hAnsi="Arial"/>
    </w:rPr>
  </w:style>
  <w:style w:type="paragraph" w:customStyle="1" w:styleId="EstiloCABEZADespus6ptoInterlineadoExacto19pto">
    <w:name w:val="Estilo CABEZA + Después:  6 pto Interlineado:  Exacto 19 pto"/>
    <w:basedOn w:val="CABEZA0"/>
    <w:rsid w:val="00C86B4E"/>
    <w:pPr>
      <w:spacing w:after="120" w:line="380" w:lineRule="exact"/>
      <w:ind w:firstLine="288"/>
    </w:pPr>
    <w:rPr>
      <w:bCs/>
      <w:szCs w:val="20"/>
    </w:rPr>
  </w:style>
  <w:style w:type="paragraph" w:customStyle="1" w:styleId="TextoCar">
    <w:name w:val="Texto Car"/>
    <w:basedOn w:val="Normal"/>
    <w:rsid w:val="00C86B4E"/>
    <w:pPr>
      <w:spacing w:after="101" w:line="216" w:lineRule="exact"/>
      <w:ind w:firstLine="288"/>
      <w:jc w:val="both"/>
    </w:pPr>
    <w:rPr>
      <w:rFonts w:ascii="Arial" w:hAnsi="Arial" w:cs="Arial"/>
      <w:sz w:val="18"/>
      <w:szCs w:val="18"/>
    </w:rPr>
  </w:style>
  <w:style w:type="character" w:customStyle="1" w:styleId="TextoCarCar">
    <w:name w:val="Texto Car Car"/>
    <w:rsid w:val="00C86B4E"/>
    <w:rPr>
      <w:rFonts w:ascii="Arial" w:hAnsi="Arial" w:cs="Arial"/>
      <w:sz w:val="18"/>
      <w:szCs w:val="18"/>
      <w:lang w:val="es-ES" w:eastAsia="es-ES" w:bidi="ar-SA"/>
    </w:rPr>
  </w:style>
  <w:style w:type="paragraph" w:customStyle="1" w:styleId="Anotacion0">
    <w:name w:val="Anotacion"/>
    <w:basedOn w:val="Normal"/>
    <w:rsid w:val="00C86B4E"/>
    <w:pPr>
      <w:spacing w:before="101" w:after="101"/>
      <w:jc w:val="center"/>
    </w:pPr>
    <w:rPr>
      <w:rFonts w:cs="Arial"/>
      <w:b/>
      <w:sz w:val="18"/>
      <w:szCs w:val="18"/>
    </w:rPr>
  </w:style>
  <w:style w:type="paragraph" w:customStyle="1" w:styleId="TEXTO1">
    <w:name w:val="TEXTO"/>
    <w:basedOn w:val="Normal"/>
    <w:next w:val="Textomacro"/>
    <w:rsid w:val="00C86B4E"/>
    <w:pPr>
      <w:spacing w:after="101" w:line="216" w:lineRule="exact"/>
      <w:ind w:firstLine="288"/>
      <w:jc w:val="both"/>
    </w:pPr>
    <w:rPr>
      <w:rFonts w:ascii="Arial" w:hAnsi="Arial" w:cs="Arial"/>
      <w:sz w:val="18"/>
      <w:szCs w:val="18"/>
    </w:rPr>
  </w:style>
  <w:style w:type="paragraph" w:styleId="Textomacro">
    <w:name w:val="macro"/>
    <w:semiHidden/>
    <w:rsid w:val="00C86B4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s-ES" w:eastAsia="es-ES"/>
    </w:rPr>
  </w:style>
  <w:style w:type="paragraph" w:customStyle="1" w:styleId="SRA">
    <w:name w:val="SRA"/>
    <w:basedOn w:val="texto"/>
    <w:rsid w:val="00C86B4E"/>
    <w:pPr>
      <w:ind w:left="1440" w:hanging="1170"/>
    </w:pPr>
    <w:rPr>
      <w:rFonts w:cs="Times New Roman"/>
      <w:szCs w:val="18"/>
      <w:lang w:eastAsia="es-ES"/>
    </w:rPr>
  </w:style>
  <w:style w:type="character" w:customStyle="1" w:styleId="Titulo1Car">
    <w:name w:val="Titulo 1 Car"/>
    <w:rsid w:val="00C86B4E"/>
    <w:rPr>
      <w:b/>
      <w:sz w:val="18"/>
      <w:szCs w:val="18"/>
      <w:lang w:val="es-ES" w:eastAsia="es-ES" w:bidi="ar-SA"/>
    </w:rPr>
  </w:style>
  <w:style w:type="paragraph" w:customStyle="1" w:styleId="OmniPage23">
    <w:name w:val="OmniPage #23"/>
    <w:basedOn w:val="Normal"/>
    <w:rsid w:val="00C86B4E"/>
    <w:pPr>
      <w:spacing w:line="420" w:lineRule="exact"/>
    </w:pPr>
    <w:rPr>
      <w:sz w:val="20"/>
      <w:lang w:val="en-US"/>
    </w:rPr>
  </w:style>
  <w:style w:type="paragraph" w:customStyle="1" w:styleId="OmniPage37">
    <w:name w:val="OmniPage #37"/>
    <w:basedOn w:val="Normal"/>
    <w:rsid w:val="00C86B4E"/>
    <w:pPr>
      <w:spacing w:line="420" w:lineRule="exact"/>
    </w:pPr>
    <w:rPr>
      <w:sz w:val="20"/>
      <w:lang w:val="en-US"/>
    </w:rPr>
  </w:style>
  <w:style w:type="character" w:styleId="MquinadeescribirHTML">
    <w:name w:val="HTML Typewriter"/>
    <w:rsid w:val="00C86B4E"/>
    <w:rPr>
      <w:rFonts w:ascii="Courier New" w:eastAsia="Courier New" w:hAnsi="Courier New" w:cs="Courier New"/>
      <w:sz w:val="20"/>
      <w:szCs w:val="20"/>
    </w:rPr>
  </w:style>
  <w:style w:type="character" w:styleId="Hipervnculo">
    <w:name w:val="Hyperlink"/>
    <w:uiPriority w:val="99"/>
    <w:rsid w:val="00C86B4E"/>
    <w:rPr>
      <w:color w:val="0000FF"/>
      <w:u w:val="single"/>
    </w:rPr>
  </w:style>
  <w:style w:type="character" w:styleId="Hipervnculovisitado">
    <w:name w:val="FollowedHyperlink"/>
    <w:rsid w:val="00C86B4E"/>
    <w:rPr>
      <w:color w:val="800080"/>
      <w:u w:val="single"/>
    </w:rPr>
  </w:style>
  <w:style w:type="paragraph" w:styleId="Prrafodelista">
    <w:name w:val="List Paragraph"/>
    <w:basedOn w:val="Normal"/>
    <w:link w:val="PrrafodelistaCar"/>
    <w:uiPriority w:val="1"/>
    <w:qFormat/>
    <w:rsid w:val="00836529"/>
    <w:pPr>
      <w:ind w:left="708"/>
    </w:pPr>
  </w:style>
  <w:style w:type="character" w:customStyle="1" w:styleId="EncabezadoCar">
    <w:name w:val="Encabezado Car"/>
    <w:link w:val="Encabezado"/>
    <w:uiPriority w:val="99"/>
    <w:rsid w:val="0032564E"/>
    <w:rPr>
      <w:sz w:val="24"/>
      <w:lang w:val="es-ES_tradnl" w:eastAsia="es-ES"/>
    </w:rPr>
  </w:style>
  <w:style w:type="character" w:customStyle="1" w:styleId="Ttulo1Car">
    <w:name w:val="Título 1 Car"/>
    <w:link w:val="Ttulo1"/>
    <w:uiPriority w:val="9"/>
    <w:rsid w:val="0032564E"/>
    <w:rPr>
      <w:b/>
      <w:sz w:val="26"/>
      <w:lang w:val="es-ES" w:eastAsia="es-ES"/>
    </w:rPr>
  </w:style>
  <w:style w:type="character" w:customStyle="1" w:styleId="Ttulo2Car">
    <w:name w:val="Título 2 Car"/>
    <w:aliases w:val=" Car Car, Car Char Car,Car Char Car"/>
    <w:link w:val="Ttulo2"/>
    <w:uiPriority w:val="9"/>
    <w:rsid w:val="0032564E"/>
    <w:rPr>
      <w:b/>
      <w:sz w:val="26"/>
      <w:lang w:val="es-ES" w:eastAsia="es-ES"/>
    </w:rPr>
  </w:style>
  <w:style w:type="character" w:customStyle="1" w:styleId="Ttulo3Car">
    <w:name w:val="Título 3 Car"/>
    <w:link w:val="Ttulo3"/>
    <w:uiPriority w:val="9"/>
    <w:rsid w:val="0032564E"/>
    <w:rPr>
      <w:rFonts w:ascii="Arial" w:hAnsi="Arial" w:cs="Arial"/>
      <w:b/>
      <w:bCs/>
      <w:sz w:val="26"/>
      <w:szCs w:val="26"/>
      <w:lang w:val="es-ES_tradnl" w:eastAsia="es-ES"/>
    </w:rPr>
  </w:style>
  <w:style w:type="character" w:customStyle="1" w:styleId="Ttulo4Car">
    <w:name w:val="Título 4 Car"/>
    <w:link w:val="Ttulo4"/>
    <w:rsid w:val="0032564E"/>
    <w:rPr>
      <w:rFonts w:cs="Arial"/>
      <w:b/>
      <w:caps/>
      <w:sz w:val="22"/>
      <w:lang w:eastAsia="en-US"/>
    </w:rPr>
  </w:style>
  <w:style w:type="character" w:customStyle="1" w:styleId="Ttulo5Car">
    <w:name w:val="Título 5 Car"/>
    <w:link w:val="Ttulo5"/>
    <w:uiPriority w:val="9"/>
    <w:rsid w:val="0032564E"/>
    <w:rPr>
      <w:rFonts w:cs="Arial"/>
      <w:b/>
      <w:smallCaps/>
      <w:sz w:val="16"/>
      <w:lang w:eastAsia="en-US"/>
    </w:rPr>
  </w:style>
  <w:style w:type="character" w:customStyle="1" w:styleId="Ttulo6Car">
    <w:name w:val="Título 6 Car"/>
    <w:link w:val="Ttulo6"/>
    <w:rsid w:val="0032564E"/>
    <w:rPr>
      <w:rFonts w:cs="Arial"/>
      <w:i/>
      <w:sz w:val="22"/>
      <w:lang w:eastAsia="en-US"/>
    </w:rPr>
  </w:style>
  <w:style w:type="character" w:customStyle="1" w:styleId="Ttulo7Car">
    <w:name w:val="Título 7 Car"/>
    <w:link w:val="Ttulo7"/>
    <w:uiPriority w:val="9"/>
    <w:rsid w:val="0032564E"/>
    <w:rPr>
      <w:rFonts w:cs="Arial"/>
      <w:b/>
      <w:sz w:val="16"/>
      <w:lang w:eastAsia="en-US"/>
    </w:rPr>
  </w:style>
  <w:style w:type="character" w:customStyle="1" w:styleId="Ttulo8Car">
    <w:name w:val="Título 8 Car"/>
    <w:link w:val="Ttulo8"/>
    <w:uiPriority w:val="9"/>
    <w:rsid w:val="0032564E"/>
    <w:rPr>
      <w:rFonts w:cs="Arial"/>
      <w:b/>
      <w:sz w:val="16"/>
      <w:lang w:eastAsia="en-US"/>
    </w:rPr>
  </w:style>
  <w:style w:type="character" w:customStyle="1" w:styleId="Ttulo9Car">
    <w:name w:val="Título 9 Car"/>
    <w:link w:val="Ttulo9"/>
    <w:uiPriority w:val="9"/>
    <w:rsid w:val="0032564E"/>
    <w:rPr>
      <w:rFonts w:ascii="Arial" w:hAnsi="Arial" w:cs="Arial"/>
      <w:b/>
      <w:sz w:val="16"/>
      <w:lang w:val="es-ES_tradnl" w:eastAsia="en-US"/>
    </w:rPr>
  </w:style>
  <w:style w:type="character" w:customStyle="1" w:styleId="TextoindependienteCar">
    <w:name w:val="Texto independiente Car"/>
    <w:link w:val="Textoindependiente"/>
    <w:uiPriority w:val="99"/>
    <w:rsid w:val="0032564E"/>
    <w:rPr>
      <w:b/>
      <w:sz w:val="26"/>
      <w:lang w:val="es-ES" w:eastAsia="es-ES"/>
    </w:rPr>
  </w:style>
  <w:style w:type="character" w:customStyle="1" w:styleId="PiedepginaCar">
    <w:name w:val="Pie de página Car"/>
    <w:link w:val="Piedepgina"/>
    <w:uiPriority w:val="99"/>
    <w:rsid w:val="0032564E"/>
    <w:rPr>
      <w:sz w:val="24"/>
      <w:lang w:val="es-ES_tradnl" w:eastAsia="es-ES"/>
    </w:rPr>
  </w:style>
  <w:style w:type="character" w:customStyle="1" w:styleId="Textoindependiente3Car">
    <w:name w:val="Texto independiente 3 Car"/>
    <w:link w:val="Textoindependiente3"/>
    <w:rsid w:val="0032564E"/>
    <w:rPr>
      <w:rFonts w:ascii="Arial" w:hAnsi="Arial" w:cs="Arial"/>
      <w:i/>
      <w:sz w:val="16"/>
      <w:lang w:eastAsia="en-US"/>
    </w:rPr>
  </w:style>
  <w:style w:type="character" w:customStyle="1" w:styleId="TextodegloboCar">
    <w:name w:val="Texto de globo Car"/>
    <w:link w:val="Textodeglobo"/>
    <w:uiPriority w:val="99"/>
    <w:rsid w:val="0032564E"/>
    <w:rPr>
      <w:rFonts w:ascii="Tahoma" w:hAnsi="Tahoma" w:cs="Tahoma"/>
      <w:sz w:val="16"/>
      <w:szCs w:val="16"/>
      <w:lang w:eastAsia="en-US"/>
    </w:rPr>
  </w:style>
  <w:style w:type="table" w:customStyle="1" w:styleId="Tablaconcuadrcula1">
    <w:name w:val="Tabla con cuadrícula1"/>
    <w:basedOn w:val="Tablanormal"/>
    <w:next w:val="Tablaconcuadrcula"/>
    <w:uiPriority w:val="59"/>
    <w:rsid w:val="003256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rsid w:val="0032564E"/>
    <w:rPr>
      <w:sz w:val="16"/>
      <w:szCs w:val="16"/>
    </w:rPr>
  </w:style>
  <w:style w:type="paragraph" w:styleId="Textocomentario">
    <w:name w:val="annotation text"/>
    <w:basedOn w:val="Normal"/>
    <w:link w:val="TextocomentarioCar"/>
    <w:uiPriority w:val="99"/>
    <w:rsid w:val="0032564E"/>
    <w:rPr>
      <w:rFonts w:ascii="Arial" w:hAnsi="Arial"/>
      <w:sz w:val="20"/>
    </w:rPr>
  </w:style>
  <w:style w:type="character" w:customStyle="1" w:styleId="TextocomentarioCar">
    <w:name w:val="Texto comentario Car"/>
    <w:basedOn w:val="Fuentedeprrafopredeter"/>
    <w:link w:val="Textocomentario"/>
    <w:uiPriority w:val="99"/>
    <w:rsid w:val="0032564E"/>
    <w:rPr>
      <w:rFonts w:ascii="Arial" w:hAnsi="Arial"/>
    </w:rPr>
  </w:style>
  <w:style w:type="paragraph" w:styleId="Asuntodelcomentario">
    <w:name w:val="annotation subject"/>
    <w:basedOn w:val="Textocomentario"/>
    <w:next w:val="Textocomentario"/>
    <w:link w:val="AsuntodelcomentarioCar"/>
    <w:uiPriority w:val="99"/>
    <w:rsid w:val="0032564E"/>
    <w:rPr>
      <w:b/>
      <w:bCs/>
    </w:rPr>
  </w:style>
  <w:style w:type="character" w:customStyle="1" w:styleId="AsuntodelcomentarioCar">
    <w:name w:val="Asunto del comentario Car"/>
    <w:basedOn w:val="TextocomentarioCar"/>
    <w:link w:val="Asuntodelcomentario"/>
    <w:uiPriority w:val="99"/>
    <w:rsid w:val="0032564E"/>
    <w:rPr>
      <w:rFonts w:ascii="Arial" w:hAnsi="Arial"/>
      <w:b/>
      <w:bCs/>
    </w:rPr>
  </w:style>
  <w:style w:type="paragraph" w:customStyle="1" w:styleId="CarCarCarCarCar">
    <w:name w:val="Car Car Car Car Car"/>
    <w:basedOn w:val="Normal"/>
    <w:rsid w:val="0032564E"/>
    <w:pPr>
      <w:spacing w:after="160" w:line="240" w:lineRule="exact"/>
      <w:jc w:val="right"/>
    </w:pPr>
    <w:rPr>
      <w:rFonts w:ascii="Verdana" w:hAnsi="Verdana" w:cs="Arial"/>
      <w:sz w:val="20"/>
      <w:szCs w:val="21"/>
      <w:lang w:val="es-MX" w:eastAsia="en-US"/>
    </w:rPr>
  </w:style>
  <w:style w:type="paragraph" w:customStyle="1" w:styleId="CarCar">
    <w:name w:val="Car Car"/>
    <w:basedOn w:val="Normal"/>
    <w:rsid w:val="0032564E"/>
    <w:pPr>
      <w:spacing w:after="160" w:line="240" w:lineRule="exact"/>
      <w:jc w:val="right"/>
    </w:pPr>
    <w:rPr>
      <w:rFonts w:ascii="Verdana" w:hAnsi="Verdana" w:cs="Arial"/>
      <w:sz w:val="20"/>
      <w:szCs w:val="21"/>
      <w:lang w:val="es-MX" w:eastAsia="en-US"/>
    </w:rPr>
  </w:style>
  <w:style w:type="paragraph" w:styleId="Textonotapie">
    <w:name w:val="footnote text"/>
    <w:basedOn w:val="Normal"/>
    <w:link w:val="TextonotapieCar"/>
    <w:uiPriority w:val="99"/>
    <w:unhideWhenUsed/>
    <w:rsid w:val="0032564E"/>
    <w:rPr>
      <w:rFonts w:ascii="Arial" w:hAnsi="Arial"/>
      <w:sz w:val="20"/>
    </w:rPr>
  </w:style>
  <w:style w:type="character" w:customStyle="1" w:styleId="TextonotapieCar">
    <w:name w:val="Texto nota pie Car"/>
    <w:basedOn w:val="Fuentedeprrafopredeter"/>
    <w:link w:val="Textonotapie"/>
    <w:uiPriority w:val="99"/>
    <w:rsid w:val="0032564E"/>
    <w:rPr>
      <w:rFonts w:ascii="Arial" w:hAnsi="Arial"/>
    </w:rPr>
  </w:style>
  <w:style w:type="character" w:styleId="Refdenotaalpie">
    <w:name w:val="footnote reference"/>
    <w:aliases w:val="Ref. de nota al pie 2,Footnotes refss,Texto de nota al pie"/>
    <w:uiPriority w:val="99"/>
    <w:unhideWhenUsed/>
    <w:rsid w:val="0032564E"/>
    <w:rPr>
      <w:vertAlign w:val="superscript"/>
    </w:rPr>
  </w:style>
  <w:style w:type="paragraph" w:customStyle="1" w:styleId="Tabladecuadrcula31">
    <w:name w:val="Tabla de cuadrícula 31"/>
    <w:basedOn w:val="Ttulo1"/>
    <w:next w:val="Normal"/>
    <w:uiPriority w:val="39"/>
    <w:semiHidden/>
    <w:unhideWhenUsed/>
    <w:qFormat/>
    <w:rsid w:val="0032564E"/>
    <w:pPr>
      <w:keepLines/>
      <w:spacing w:before="480" w:line="276" w:lineRule="auto"/>
      <w:jc w:val="left"/>
      <w:outlineLvl w:val="9"/>
    </w:pPr>
    <w:rPr>
      <w:rFonts w:ascii="Cambria" w:hAnsi="Cambria"/>
      <w:bCs/>
      <w:color w:val="365F91"/>
      <w:sz w:val="28"/>
      <w:szCs w:val="28"/>
      <w:lang w:val="es-MX" w:eastAsia="es-MX"/>
    </w:rPr>
  </w:style>
  <w:style w:type="character" w:customStyle="1" w:styleId="apple-converted-space">
    <w:name w:val="apple-converted-space"/>
    <w:rsid w:val="0032564E"/>
  </w:style>
  <w:style w:type="paragraph" w:customStyle="1" w:styleId="Default">
    <w:name w:val="Default"/>
    <w:rsid w:val="0032564E"/>
    <w:pPr>
      <w:autoSpaceDE w:val="0"/>
      <w:autoSpaceDN w:val="0"/>
      <w:adjustRightInd w:val="0"/>
    </w:pPr>
    <w:rPr>
      <w:rFonts w:ascii="EurekaSans-Light" w:hAnsi="EurekaSans-Light" w:cs="EurekaSans-Light"/>
      <w:color w:val="000000"/>
      <w:sz w:val="24"/>
      <w:szCs w:val="24"/>
      <w:lang w:val="es-ES" w:eastAsia="es-ES"/>
    </w:rPr>
  </w:style>
  <w:style w:type="numbering" w:customStyle="1" w:styleId="Sinlista2">
    <w:name w:val="Sin lista2"/>
    <w:next w:val="Sinlista"/>
    <w:uiPriority w:val="99"/>
    <w:semiHidden/>
    <w:unhideWhenUsed/>
    <w:rsid w:val="0032564E"/>
  </w:style>
  <w:style w:type="table" w:customStyle="1" w:styleId="Tablaconcuadrcula2">
    <w:name w:val="Tabla con cuadrícula2"/>
    <w:basedOn w:val="Tablanormal"/>
    <w:next w:val="Tablaconcuadrcula"/>
    <w:uiPriority w:val="59"/>
    <w:rsid w:val="003256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32564E"/>
  </w:style>
  <w:style w:type="table" w:customStyle="1" w:styleId="Tablaconcuadrcula3">
    <w:name w:val="Tabla con cuadrícula3"/>
    <w:basedOn w:val="Tablanormal"/>
    <w:next w:val="Tablaconcuadrcula"/>
    <w:uiPriority w:val="59"/>
    <w:rsid w:val="003256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Car">
    <w:name w:val="Título Car"/>
    <w:link w:val="Ttulo"/>
    <w:rsid w:val="002B2F09"/>
    <w:rPr>
      <w:rFonts w:cs="Arial"/>
      <w:b/>
      <w:smallCaps/>
      <w:sz w:val="48"/>
      <w:lang w:eastAsia="en-US"/>
    </w:rPr>
  </w:style>
  <w:style w:type="paragraph" w:styleId="Lista">
    <w:name w:val="List"/>
    <w:basedOn w:val="Normal"/>
    <w:rsid w:val="002B2F09"/>
    <w:pPr>
      <w:ind w:left="283" w:hanging="283"/>
      <w:contextualSpacing/>
    </w:pPr>
    <w:rPr>
      <w:sz w:val="24"/>
      <w:szCs w:val="24"/>
    </w:rPr>
  </w:style>
  <w:style w:type="paragraph" w:styleId="Lista2">
    <w:name w:val="List 2"/>
    <w:basedOn w:val="Normal"/>
    <w:rsid w:val="002B2F09"/>
    <w:pPr>
      <w:ind w:left="566" w:hanging="283"/>
      <w:contextualSpacing/>
    </w:pPr>
    <w:rPr>
      <w:sz w:val="24"/>
      <w:szCs w:val="24"/>
    </w:rPr>
  </w:style>
  <w:style w:type="paragraph" w:styleId="Saludo">
    <w:name w:val="Salutation"/>
    <w:basedOn w:val="Normal"/>
    <w:next w:val="Normal"/>
    <w:link w:val="SaludoCar"/>
    <w:rsid w:val="002B2F09"/>
    <w:rPr>
      <w:sz w:val="24"/>
      <w:szCs w:val="24"/>
    </w:rPr>
  </w:style>
  <w:style w:type="character" w:customStyle="1" w:styleId="SaludoCar">
    <w:name w:val="Saludo Car"/>
    <w:basedOn w:val="Fuentedeprrafopredeter"/>
    <w:link w:val="Saludo"/>
    <w:rsid w:val="002B2F09"/>
    <w:rPr>
      <w:sz w:val="24"/>
      <w:szCs w:val="24"/>
      <w:lang w:val="es-ES" w:eastAsia="es-ES"/>
    </w:rPr>
  </w:style>
  <w:style w:type="paragraph" w:styleId="Continuarlista">
    <w:name w:val="List Continue"/>
    <w:basedOn w:val="Normal"/>
    <w:rsid w:val="002B2F09"/>
    <w:pPr>
      <w:spacing w:after="120"/>
      <w:ind w:left="283"/>
      <w:contextualSpacing/>
    </w:pPr>
    <w:rPr>
      <w:sz w:val="24"/>
      <w:szCs w:val="24"/>
    </w:rPr>
  </w:style>
  <w:style w:type="paragraph" w:styleId="Continuarlista2">
    <w:name w:val="List Continue 2"/>
    <w:basedOn w:val="Normal"/>
    <w:rsid w:val="002B2F09"/>
    <w:pPr>
      <w:spacing w:after="120"/>
      <w:ind w:left="566"/>
      <w:contextualSpacing/>
    </w:pPr>
    <w:rPr>
      <w:sz w:val="24"/>
      <w:szCs w:val="24"/>
    </w:rPr>
  </w:style>
  <w:style w:type="character" w:customStyle="1" w:styleId="SangradetextonormalCar">
    <w:name w:val="Sangría de texto normal Car"/>
    <w:rsid w:val="002B2F09"/>
    <w:rPr>
      <w:sz w:val="24"/>
      <w:szCs w:val="24"/>
      <w:lang w:val="es-ES" w:eastAsia="es-ES"/>
    </w:rPr>
  </w:style>
  <w:style w:type="paragraph" w:styleId="Textoindependienteprimerasangra2">
    <w:name w:val="Body Text First Indent 2"/>
    <w:basedOn w:val="Sangradetextonormal"/>
    <w:link w:val="Textoindependienteprimerasangra2Car"/>
    <w:rsid w:val="002B2F09"/>
    <w:pPr>
      <w:spacing w:before="0" w:after="120"/>
      <w:ind w:left="283" w:firstLine="210"/>
      <w:jc w:val="left"/>
    </w:pPr>
    <w:rPr>
      <w:rFonts w:cs="Times New Roman"/>
      <w:sz w:val="24"/>
      <w:szCs w:val="24"/>
      <w:lang w:val="es-ES" w:eastAsia="es-ES"/>
    </w:rPr>
  </w:style>
  <w:style w:type="character" w:customStyle="1" w:styleId="SangradetextonormalCar1">
    <w:name w:val="Sangría de texto normal Car1"/>
    <w:basedOn w:val="Fuentedeprrafopredeter"/>
    <w:link w:val="Sangradetextonormal"/>
    <w:rsid w:val="002B2F09"/>
    <w:rPr>
      <w:rFonts w:cs="Arial"/>
      <w:sz w:val="16"/>
      <w:lang w:eastAsia="en-US"/>
    </w:rPr>
  </w:style>
  <w:style w:type="character" w:customStyle="1" w:styleId="Textoindependienteprimerasangra2Car">
    <w:name w:val="Texto independiente primera sangría 2 Car"/>
    <w:basedOn w:val="SangradetextonormalCar1"/>
    <w:link w:val="Textoindependienteprimerasangra2"/>
    <w:rsid w:val="002B2F09"/>
    <w:rPr>
      <w:rFonts w:cs="Arial"/>
      <w:sz w:val="24"/>
      <w:szCs w:val="24"/>
      <w:lang w:val="es-ES" w:eastAsia="es-ES"/>
    </w:rPr>
  </w:style>
  <w:style w:type="paragraph" w:customStyle="1" w:styleId="Estilo">
    <w:name w:val="Estilo"/>
    <w:link w:val="EstiloCar"/>
    <w:qFormat/>
    <w:rsid w:val="002B2F09"/>
    <w:pPr>
      <w:widowControl w:val="0"/>
      <w:autoSpaceDE w:val="0"/>
      <w:autoSpaceDN w:val="0"/>
      <w:adjustRightInd w:val="0"/>
    </w:pPr>
    <w:rPr>
      <w:rFonts w:ascii="Arial" w:hAnsi="Arial" w:cs="Arial"/>
      <w:sz w:val="24"/>
      <w:szCs w:val="24"/>
      <w:lang w:val="es-ES" w:eastAsia="es-ES"/>
    </w:rPr>
  </w:style>
  <w:style w:type="character" w:styleId="Textoennegrita">
    <w:name w:val="Strong"/>
    <w:uiPriority w:val="22"/>
    <w:qFormat/>
    <w:rsid w:val="002B2F09"/>
    <w:rPr>
      <w:b/>
      <w:bCs/>
    </w:rPr>
  </w:style>
  <w:style w:type="character" w:styleId="nfasis">
    <w:name w:val="Emphasis"/>
    <w:uiPriority w:val="20"/>
    <w:qFormat/>
    <w:rsid w:val="002B2F09"/>
    <w:rPr>
      <w:i/>
      <w:iCs/>
    </w:rPr>
  </w:style>
  <w:style w:type="paragraph" w:customStyle="1" w:styleId="Sinespaciado1">
    <w:name w:val="Sin espaciado1"/>
    <w:uiPriority w:val="1"/>
    <w:qFormat/>
    <w:rsid w:val="002B2F09"/>
    <w:rPr>
      <w:rFonts w:ascii="Calibri" w:eastAsia="Calibri" w:hAnsi="Calibri"/>
      <w:sz w:val="22"/>
      <w:szCs w:val="22"/>
      <w:lang w:val="es-ES" w:eastAsia="en-US"/>
    </w:rPr>
  </w:style>
  <w:style w:type="character" w:customStyle="1" w:styleId="TextosinformatoCar">
    <w:name w:val="Texto sin formato Car"/>
    <w:link w:val="Textosinformato"/>
    <w:rsid w:val="002B2F09"/>
    <w:rPr>
      <w:rFonts w:ascii="Courier New" w:hAnsi="Courier New"/>
      <w:lang w:val="es-ES" w:eastAsia="es-ES"/>
    </w:rPr>
  </w:style>
  <w:style w:type="character" w:customStyle="1" w:styleId="ANOTACIONCar">
    <w:name w:val="ANOTACION Car"/>
    <w:link w:val="ANOTACION"/>
    <w:locked/>
    <w:rsid w:val="002B2F09"/>
    <w:rPr>
      <w:b/>
      <w:sz w:val="18"/>
      <w:lang w:val="es-ES_tradnl" w:eastAsia="es-ES"/>
    </w:rPr>
  </w:style>
  <w:style w:type="paragraph" w:customStyle="1" w:styleId="xmsonormal">
    <w:name w:val="x_msonormal"/>
    <w:basedOn w:val="Normal"/>
    <w:rsid w:val="0088488E"/>
    <w:pPr>
      <w:spacing w:before="100" w:beforeAutospacing="1" w:after="100" w:afterAutospacing="1"/>
    </w:pPr>
    <w:rPr>
      <w:sz w:val="24"/>
      <w:szCs w:val="24"/>
      <w:lang w:val="es-MX" w:eastAsia="es-MX"/>
    </w:rPr>
  </w:style>
  <w:style w:type="character" w:customStyle="1" w:styleId="MapadeldocumentoCar">
    <w:name w:val="Mapa del documento Car"/>
    <w:link w:val="Mapadeldocumento"/>
    <w:semiHidden/>
    <w:rsid w:val="0088488E"/>
    <w:rPr>
      <w:rFonts w:ascii="Tahoma" w:hAnsi="Tahoma" w:cs="Arial"/>
      <w:sz w:val="16"/>
      <w:shd w:val="clear" w:color="auto" w:fill="000080"/>
      <w:lang w:eastAsia="en-US"/>
    </w:rPr>
  </w:style>
  <w:style w:type="paragraph" w:customStyle="1" w:styleId="sangria">
    <w:name w:val="sangria"/>
    <w:basedOn w:val="Normal"/>
    <w:rsid w:val="0088488E"/>
    <w:pPr>
      <w:spacing w:before="100" w:beforeAutospacing="1" w:after="100" w:afterAutospacing="1"/>
      <w:ind w:left="240"/>
      <w:jc w:val="both"/>
    </w:pPr>
    <w:rPr>
      <w:sz w:val="24"/>
      <w:szCs w:val="24"/>
      <w:lang w:val="es-MX" w:eastAsia="es-MX"/>
    </w:rPr>
  </w:style>
  <w:style w:type="paragraph" w:styleId="Textonotaalfinal">
    <w:name w:val="endnote text"/>
    <w:basedOn w:val="Normal"/>
    <w:link w:val="TextonotaalfinalCar"/>
    <w:rsid w:val="0088488E"/>
    <w:rPr>
      <w:sz w:val="20"/>
      <w:lang w:eastAsia="en-US"/>
    </w:rPr>
  </w:style>
  <w:style w:type="character" w:customStyle="1" w:styleId="TextonotaalfinalCar">
    <w:name w:val="Texto nota al final Car"/>
    <w:basedOn w:val="Fuentedeprrafopredeter"/>
    <w:link w:val="Textonotaalfinal"/>
    <w:rsid w:val="0088488E"/>
    <w:rPr>
      <w:lang w:val="es-ES" w:eastAsia="en-US"/>
    </w:rPr>
  </w:style>
  <w:style w:type="character" w:styleId="Refdenotaalfinal">
    <w:name w:val="endnote reference"/>
    <w:rsid w:val="0088488E"/>
    <w:rPr>
      <w:vertAlign w:val="superscript"/>
    </w:rPr>
  </w:style>
  <w:style w:type="table" w:customStyle="1" w:styleId="Tablaconcuadrcula4">
    <w:name w:val="Tabla con cuadrícula4"/>
    <w:basedOn w:val="Tablanormal"/>
    <w:next w:val="Tablaconcuadrcula"/>
    <w:uiPriority w:val="59"/>
    <w:rsid w:val="0088488E"/>
    <w:rPr>
      <w:rFonts w:ascii="Calibri" w:eastAsia="Calibri" w:hAnsi="Calibr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88488E"/>
    <w:rPr>
      <w:rFonts w:ascii="Calibri" w:eastAsia="Calibri" w:hAnsi="Calibr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88488E"/>
    <w:rPr>
      <w:rFonts w:ascii="Calibri" w:eastAsia="Calibri" w:hAnsi="Calibr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88488E"/>
  </w:style>
  <w:style w:type="numbering" w:customStyle="1" w:styleId="Sinlista111">
    <w:name w:val="Sin lista111"/>
    <w:next w:val="Sinlista"/>
    <w:uiPriority w:val="99"/>
    <w:semiHidden/>
    <w:unhideWhenUsed/>
    <w:rsid w:val="0088488E"/>
  </w:style>
  <w:style w:type="paragraph" w:customStyle="1" w:styleId="Textocomentario1">
    <w:name w:val="Texto comentario1"/>
    <w:basedOn w:val="Normal"/>
    <w:next w:val="Textocomentario"/>
    <w:uiPriority w:val="99"/>
    <w:semiHidden/>
    <w:unhideWhenUsed/>
    <w:rsid w:val="00B32B8D"/>
    <w:pPr>
      <w:spacing w:after="200"/>
    </w:pPr>
    <w:rPr>
      <w:sz w:val="20"/>
      <w:lang w:val="es-ES_tradnl"/>
    </w:rPr>
  </w:style>
  <w:style w:type="paragraph" w:customStyle="1" w:styleId="Asuntodelcomentario1">
    <w:name w:val="Asunto del comentario1"/>
    <w:basedOn w:val="Textocomentario"/>
    <w:next w:val="Textocomentario"/>
    <w:uiPriority w:val="99"/>
    <w:semiHidden/>
    <w:unhideWhenUsed/>
    <w:rsid w:val="00B32B8D"/>
    <w:pPr>
      <w:spacing w:after="200"/>
    </w:pPr>
    <w:rPr>
      <w:rFonts w:ascii="Calibri" w:hAnsi="Calibri"/>
      <w:b/>
      <w:bCs/>
      <w:lang w:val="es-MX" w:eastAsia="es-MX"/>
    </w:rPr>
  </w:style>
  <w:style w:type="character" w:customStyle="1" w:styleId="TextocomentarioCar1">
    <w:name w:val="Texto comentario Car1"/>
    <w:uiPriority w:val="99"/>
    <w:semiHidden/>
    <w:rsid w:val="00B32B8D"/>
    <w:rPr>
      <w:rFonts w:ascii="Arial" w:hAnsi="Arial"/>
      <w:lang w:val="es-ES" w:eastAsia="es-ES"/>
    </w:rPr>
  </w:style>
  <w:style w:type="character" w:customStyle="1" w:styleId="AsuntodelcomentarioCar1">
    <w:name w:val="Asunto del comentario Car1"/>
    <w:uiPriority w:val="99"/>
    <w:semiHidden/>
    <w:rsid w:val="00B32B8D"/>
    <w:rPr>
      <w:b/>
      <w:bCs/>
      <w:lang w:eastAsia="en-US"/>
    </w:rPr>
  </w:style>
  <w:style w:type="table" w:styleId="Cuadrculamedia2-nfasis1">
    <w:name w:val="Medium Grid 2 Accent 1"/>
    <w:basedOn w:val="Tablanormal"/>
    <w:uiPriority w:val="68"/>
    <w:unhideWhenUsed/>
    <w:rsid w:val="00B32B8D"/>
    <w:rPr>
      <w:rFonts w:ascii="Cambria" w:hAnsi="Cambria"/>
      <w:color w:val="000000"/>
      <w:sz w:val="22"/>
      <w:szCs w:val="22"/>
      <w:lang w:val="es-E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character" w:customStyle="1" w:styleId="negritas">
    <w:name w:val="negritas"/>
    <w:rsid w:val="00B32B8D"/>
  </w:style>
  <w:style w:type="character" w:customStyle="1" w:styleId="superscript">
    <w:name w:val="superscript"/>
    <w:rsid w:val="00B32B8D"/>
  </w:style>
  <w:style w:type="paragraph" w:customStyle="1" w:styleId="centrar">
    <w:name w:val="centrar"/>
    <w:basedOn w:val="Normal"/>
    <w:rsid w:val="00B32B8D"/>
    <w:pPr>
      <w:spacing w:before="100" w:beforeAutospacing="1" w:after="100" w:afterAutospacing="1"/>
    </w:pPr>
    <w:rPr>
      <w:sz w:val="24"/>
      <w:szCs w:val="24"/>
      <w:lang w:val="es-MX" w:eastAsia="es-MX"/>
    </w:rPr>
  </w:style>
  <w:style w:type="paragraph" w:customStyle="1" w:styleId="firmas">
    <w:name w:val="firmas"/>
    <w:basedOn w:val="Normal"/>
    <w:rsid w:val="00B32B8D"/>
    <w:pPr>
      <w:spacing w:before="100" w:beforeAutospacing="1" w:after="100" w:afterAutospacing="1"/>
    </w:pPr>
    <w:rPr>
      <w:sz w:val="24"/>
      <w:szCs w:val="24"/>
      <w:lang w:val="es-MX" w:eastAsia="es-MX"/>
    </w:rPr>
  </w:style>
  <w:style w:type="numbering" w:customStyle="1" w:styleId="Sinlista12">
    <w:name w:val="Sin lista12"/>
    <w:next w:val="Sinlista"/>
    <w:uiPriority w:val="99"/>
    <w:semiHidden/>
    <w:unhideWhenUsed/>
    <w:rsid w:val="00B32B8D"/>
  </w:style>
  <w:style w:type="numbering" w:customStyle="1" w:styleId="Sinlista13">
    <w:name w:val="Sin lista13"/>
    <w:next w:val="Sinlista"/>
    <w:uiPriority w:val="99"/>
    <w:semiHidden/>
    <w:unhideWhenUsed/>
    <w:rsid w:val="00B32B8D"/>
  </w:style>
  <w:style w:type="numbering" w:customStyle="1" w:styleId="Sinlista112">
    <w:name w:val="Sin lista112"/>
    <w:next w:val="Sinlista"/>
    <w:uiPriority w:val="99"/>
    <w:semiHidden/>
    <w:unhideWhenUsed/>
    <w:rsid w:val="00B32B8D"/>
  </w:style>
  <w:style w:type="table" w:customStyle="1" w:styleId="Cuadrculamedia2-nfasis11">
    <w:name w:val="Cuadrícula media 2 - Énfasis 11"/>
    <w:basedOn w:val="Tablanormal"/>
    <w:next w:val="Cuadrculamedia2-nfasis1"/>
    <w:uiPriority w:val="68"/>
    <w:semiHidden/>
    <w:unhideWhenUsed/>
    <w:rsid w:val="00B32B8D"/>
    <w:rPr>
      <w:rFonts w:ascii="Calibri Light" w:hAnsi="Calibri Light"/>
      <w:color w:val="000000"/>
      <w:sz w:val="22"/>
      <w:szCs w:val="22"/>
      <w:lang w:val="es-ES" w:eastAsia="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character" w:customStyle="1" w:styleId="PrrafodelistaCar">
    <w:name w:val="Párrafo de lista Car"/>
    <w:link w:val="Prrafodelista"/>
    <w:uiPriority w:val="34"/>
    <w:locked/>
    <w:rsid w:val="008062E3"/>
    <w:rPr>
      <w:sz w:val="26"/>
      <w:lang w:val="es-ES" w:eastAsia="es-ES"/>
    </w:rPr>
  </w:style>
  <w:style w:type="character" w:customStyle="1" w:styleId="ROMANOSCar">
    <w:name w:val="ROMANOS Car"/>
    <w:link w:val="ROMANOS"/>
    <w:locked/>
    <w:rsid w:val="008062E3"/>
    <w:rPr>
      <w:rFonts w:ascii="Arial" w:hAnsi="Arial" w:cs="Arial"/>
      <w:sz w:val="18"/>
      <w:szCs w:val="18"/>
      <w:lang w:val="es-ES" w:eastAsia="es-ES"/>
    </w:rPr>
  </w:style>
  <w:style w:type="paragraph" w:customStyle="1" w:styleId="Ttulo21">
    <w:name w:val="Título 21"/>
    <w:basedOn w:val="Normal"/>
    <w:uiPriority w:val="1"/>
    <w:qFormat/>
    <w:rsid w:val="008062E3"/>
    <w:pPr>
      <w:widowControl w:val="0"/>
      <w:ind w:left="2062" w:right="2063"/>
      <w:jc w:val="center"/>
      <w:outlineLvl w:val="2"/>
    </w:pPr>
    <w:rPr>
      <w:rFonts w:ascii="Arial" w:eastAsia="Arial" w:hAnsi="Arial" w:cs="Arial"/>
      <w:b/>
      <w:bCs/>
      <w:sz w:val="18"/>
      <w:szCs w:val="18"/>
      <w:lang w:val="en-US" w:eastAsia="en-US"/>
    </w:rPr>
  </w:style>
  <w:style w:type="paragraph" w:customStyle="1" w:styleId="ti-art2">
    <w:name w:val="ti-art2"/>
    <w:basedOn w:val="Normal"/>
    <w:rsid w:val="008062E3"/>
    <w:pPr>
      <w:spacing w:before="360" w:after="120" w:line="312" w:lineRule="atLeast"/>
      <w:jc w:val="center"/>
    </w:pPr>
    <w:rPr>
      <w:i/>
      <w:iCs/>
      <w:sz w:val="24"/>
      <w:szCs w:val="24"/>
      <w:lang w:val="es-MX" w:eastAsia="es-MX"/>
    </w:rPr>
  </w:style>
  <w:style w:type="paragraph" w:customStyle="1" w:styleId="sti-art2">
    <w:name w:val="sti-art2"/>
    <w:basedOn w:val="Normal"/>
    <w:rsid w:val="008062E3"/>
    <w:pPr>
      <w:spacing w:before="60" w:after="120" w:line="312" w:lineRule="atLeast"/>
      <w:jc w:val="center"/>
    </w:pPr>
    <w:rPr>
      <w:b/>
      <w:bCs/>
      <w:sz w:val="24"/>
      <w:szCs w:val="24"/>
      <w:lang w:val="es-MX" w:eastAsia="es-MX"/>
    </w:rPr>
  </w:style>
  <w:style w:type="paragraph" w:customStyle="1" w:styleId="normal2">
    <w:name w:val="normal2"/>
    <w:basedOn w:val="Normal"/>
    <w:rsid w:val="008062E3"/>
    <w:pPr>
      <w:spacing w:before="120" w:line="312" w:lineRule="atLeast"/>
      <w:jc w:val="both"/>
    </w:pPr>
    <w:rPr>
      <w:sz w:val="24"/>
      <w:szCs w:val="24"/>
      <w:lang w:val="es-MX" w:eastAsia="es-MX"/>
    </w:rPr>
  </w:style>
  <w:style w:type="paragraph" w:styleId="Sinespaciado">
    <w:name w:val="No Spacing"/>
    <w:uiPriority w:val="1"/>
    <w:qFormat/>
    <w:rsid w:val="008062E3"/>
    <w:rPr>
      <w:rFonts w:ascii="Calibri" w:eastAsia="Calibri" w:hAnsi="Calibri"/>
      <w:sz w:val="22"/>
      <w:szCs w:val="22"/>
      <w:lang w:eastAsia="en-US"/>
    </w:rPr>
  </w:style>
  <w:style w:type="character" w:customStyle="1" w:styleId="EstiloCar">
    <w:name w:val="Estilo Car"/>
    <w:link w:val="Estilo"/>
    <w:rsid w:val="008062E3"/>
    <w:rPr>
      <w:rFonts w:ascii="Arial" w:hAnsi="Arial" w:cs="Arial"/>
      <w:sz w:val="24"/>
      <w:szCs w:val="24"/>
      <w:lang w:val="es-ES" w:eastAsia="es-ES"/>
    </w:rPr>
  </w:style>
  <w:style w:type="character" w:customStyle="1" w:styleId="TextodegloboCar1">
    <w:name w:val="Texto de globo Car1"/>
    <w:uiPriority w:val="99"/>
    <w:semiHidden/>
    <w:rsid w:val="008062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CC1"/>
    <w:rPr>
      <w:sz w:val="26"/>
      <w:lang w:val="es-ES" w:eastAsia="es-ES"/>
    </w:rPr>
  </w:style>
  <w:style w:type="paragraph" w:styleId="Ttulo1">
    <w:name w:val="heading 1"/>
    <w:basedOn w:val="Normal"/>
    <w:next w:val="Normal"/>
    <w:link w:val="Ttulo1Car"/>
    <w:qFormat/>
    <w:rsid w:val="00592CC1"/>
    <w:pPr>
      <w:keepNext/>
      <w:jc w:val="center"/>
      <w:outlineLvl w:val="0"/>
    </w:pPr>
    <w:rPr>
      <w:b/>
    </w:rPr>
  </w:style>
  <w:style w:type="paragraph" w:styleId="Ttulo2">
    <w:name w:val="heading 2"/>
    <w:aliases w:val=" Car, Car Char,Car Char"/>
    <w:basedOn w:val="Normal"/>
    <w:next w:val="Normal"/>
    <w:link w:val="Ttulo2Car"/>
    <w:qFormat/>
    <w:rsid w:val="00592CC1"/>
    <w:pPr>
      <w:keepNext/>
      <w:spacing w:line="312" w:lineRule="auto"/>
      <w:ind w:firstLine="1701"/>
      <w:outlineLvl w:val="1"/>
    </w:pPr>
    <w:rPr>
      <w:b/>
    </w:rPr>
  </w:style>
  <w:style w:type="paragraph" w:styleId="Ttulo3">
    <w:name w:val="heading 3"/>
    <w:basedOn w:val="Normal"/>
    <w:next w:val="Normal"/>
    <w:link w:val="Ttulo3Car"/>
    <w:qFormat/>
    <w:rsid w:val="00592CC1"/>
    <w:pPr>
      <w:keepNext/>
      <w:spacing w:before="240" w:after="60"/>
      <w:outlineLvl w:val="2"/>
    </w:pPr>
    <w:rPr>
      <w:rFonts w:ascii="Arial" w:hAnsi="Arial" w:cs="Arial"/>
      <w:b/>
      <w:bCs/>
      <w:szCs w:val="26"/>
      <w:lang w:val="es-ES_tradnl"/>
    </w:rPr>
  </w:style>
  <w:style w:type="paragraph" w:styleId="Ttulo4">
    <w:name w:val="heading 4"/>
    <w:basedOn w:val="Normal"/>
    <w:next w:val="Normal"/>
    <w:link w:val="Ttulo4Car"/>
    <w:qFormat/>
    <w:rsid w:val="00C86B4E"/>
    <w:pPr>
      <w:keepNext/>
      <w:spacing w:before="240"/>
      <w:ind w:firstLine="567"/>
      <w:jc w:val="both"/>
      <w:outlineLvl w:val="3"/>
    </w:pPr>
    <w:rPr>
      <w:rFonts w:cs="Arial"/>
      <w:b/>
      <w:caps/>
      <w:sz w:val="22"/>
      <w:lang w:val="es-MX" w:eastAsia="en-US"/>
    </w:rPr>
  </w:style>
  <w:style w:type="paragraph" w:styleId="Ttulo5">
    <w:name w:val="heading 5"/>
    <w:basedOn w:val="Normal"/>
    <w:next w:val="Normal"/>
    <w:link w:val="Ttulo5Car"/>
    <w:qFormat/>
    <w:rsid w:val="00C86B4E"/>
    <w:pPr>
      <w:spacing w:before="240"/>
      <w:ind w:firstLine="567"/>
      <w:jc w:val="both"/>
      <w:outlineLvl w:val="4"/>
    </w:pPr>
    <w:rPr>
      <w:rFonts w:cs="Arial"/>
      <w:b/>
      <w:smallCaps/>
      <w:sz w:val="16"/>
      <w:lang w:val="es-MX" w:eastAsia="en-US"/>
    </w:rPr>
  </w:style>
  <w:style w:type="paragraph" w:styleId="Ttulo6">
    <w:name w:val="heading 6"/>
    <w:basedOn w:val="Normal"/>
    <w:next w:val="Normal"/>
    <w:link w:val="Ttulo6Car"/>
    <w:qFormat/>
    <w:rsid w:val="00C86B4E"/>
    <w:pPr>
      <w:spacing w:before="240" w:after="60"/>
      <w:ind w:firstLine="567"/>
      <w:jc w:val="both"/>
      <w:outlineLvl w:val="5"/>
    </w:pPr>
    <w:rPr>
      <w:rFonts w:cs="Arial"/>
      <w:i/>
      <w:sz w:val="22"/>
      <w:lang w:val="es-MX" w:eastAsia="en-US"/>
    </w:rPr>
  </w:style>
  <w:style w:type="paragraph" w:styleId="Ttulo7">
    <w:name w:val="heading 7"/>
    <w:basedOn w:val="Normal"/>
    <w:next w:val="Normal"/>
    <w:link w:val="Ttulo7Car"/>
    <w:uiPriority w:val="9"/>
    <w:qFormat/>
    <w:rsid w:val="00C86B4E"/>
    <w:pPr>
      <w:keepNext/>
      <w:spacing w:before="60"/>
      <w:ind w:firstLine="567"/>
      <w:jc w:val="both"/>
      <w:outlineLvl w:val="6"/>
    </w:pPr>
    <w:rPr>
      <w:rFonts w:cs="Arial"/>
      <w:b/>
      <w:sz w:val="16"/>
      <w:lang w:val="es-MX" w:eastAsia="en-US"/>
    </w:rPr>
  </w:style>
  <w:style w:type="paragraph" w:styleId="Ttulo8">
    <w:name w:val="heading 8"/>
    <w:basedOn w:val="Normal"/>
    <w:next w:val="Normal"/>
    <w:link w:val="Ttulo8Car"/>
    <w:uiPriority w:val="9"/>
    <w:qFormat/>
    <w:rsid w:val="00C86B4E"/>
    <w:pPr>
      <w:keepNext/>
      <w:spacing w:before="60"/>
      <w:ind w:firstLine="567"/>
      <w:jc w:val="center"/>
      <w:outlineLvl w:val="7"/>
    </w:pPr>
    <w:rPr>
      <w:rFonts w:cs="Arial"/>
      <w:b/>
      <w:sz w:val="16"/>
      <w:lang w:val="es-MX" w:eastAsia="en-US"/>
    </w:rPr>
  </w:style>
  <w:style w:type="paragraph" w:styleId="Ttulo9">
    <w:name w:val="heading 9"/>
    <w:basedOn w:val="Normal"/>
    <w:next w:val="Normal"/>
    <w:link w:val="Ttulo9Car"/>
    <w:uiPriority w:val="9"/>
    <w:qFormat/>
    <w:rsid w:val="00C86B4E"/>
    <w:pPr>
      <w:keepNext/>
      <w:spacing w:before="40"/>
      <w:ind w:left="567" w:hanging="567"/>
      <w:jc w:val="both"/>
      <w:outlineLvl w:val="8"/>
    </w:pPr>
    <w:rPr>
      <w:rFonts w:ascii="Arial" w:hAnsi="Arial" w:cs="Arial"/>
      <w:b/>
      <w:sz w:val="16"/>
      <w:lang w:val="es-ES_tradnl"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rsid w:val="00592CC1"/>
    <w:pPr>
      <w:jc w:val="center"/>
    </w:pPr>
    <w:rPr>
      <w:b/>
    </w:rPr>
  </w:style>
  <w:style w:type="paragraph" w:styleId="Textoindependiente2">
    <w:name w:val="Body Text 2"/>
    <w:basedOn w:val="Normal"/>
    <w:rsid w:val="00592CC1"/>
    <w:pPr>
      <w:spacing w:after="120" w:line="360" w:lineRule="auto"/>
      <w:jc w:val="both"/>
    </w:pPr>
  </w:style>
  <w:style w:type="paragraph" w:styleId="Encabezado">
    <w:name w:val="header"/>
    <w:basedOn w:val="Normal"/>
    <w:link w:val="EncabezadoCar"/>
    <w:uiPriority w:val="99"/>
    <w:rsid w:val="00592CC1"/>
    <w:pPr>
      <w:tabs>
        <w:tab w:val="center" w:pos="4419"/>
        <w:tab w:val="right" w:pos="8838"/>
      </w:tabs>
    </w:pPr>
    <w:rPr>
      <w:sz w:val="24"/>
      <w:lang w:val="es-ES_tradnl"/>
    </w:rPr>
  </w:style>
  <w:style w:type="character" w:styleId="Nmerodepgina">
    <w:name w:val="page number"/>
    <w:basedOn w:val="Fuentedeprrafopredeter"/>
    <w:rsid w:val="00592CC1"/>
  </w:style>
  <w:style w:type="paragraph" w:styleId="Piedepgina">
    <w:name w:val="footer"/>
    <w:basedOn w:val="Normal"/>
    <w:link w:val="PiedepginaCar"/>
    <w:uiPriority w:val="99"/>
    <w:rsid w:val="00592CC1"/>
    <w:pPr>
      <w:tabs>
        <w:tab w:val="center" w:pos="4419"/>
        <w:tab w:val="right" w:pos="8838"/>
      </w:tabs>
    </w:pPr>
    <w:rPr>
      <w:sz w:val="24"/>
      <w:lang w:val="es-ES_tradnl"/>
    </w:rPr>
  </w:style>
  <w:style w:type="paragraph" w:styleId="Textosinformato">
    <w:name w:val="Plain Text"/>
    <w:basedOn w:val="Normal"/>
    <w:link w:val="TextosinformatoCar"/>
    <w:rsid w:val="00592CC1"/>
    <w:rPr>
      <w:rFonts w:ascii="Courier New" w:hAnsi="Courier New"/>
      <w:sz w:val="20"/>
    </w:rPr>
  </w:style>
  <w:style w:type="paragraph" w:styleId="Sangra2detindependiente">
    <w:name w:val="Body Text Indent 2"/>
    <w:basedOn w:val="Normal"/>
    <w:rsid w:val="00592CC1"/>
    <w:pPr>
      <w:spacing w:after="120" w:line="480" w:lineRule="auto"/>
      <w:ind w:left="283"/>
    </w:pPr>
    <w:rPr>
      <w:rFonts w:ascii="Arial" w:hAnsi="Arial"/>
      <w:sz w:val="28"/>
      <w:szCs w:val="24"/>
    </w:rPr>
  </w:style>
  <w:style w:type="paragraph" w:styleId="Sangra3detindependiente">
    <w:name w:val="Body Text Indent 3"/>
    <w:basedOn w:val="Normal"/>
    <w:rsid w:val="00592CC1"/>
    <w:pPr>
      <w:spacing w:after="120"/>
      <w:ind w:left="283"/>
    </w:pPr>
    <w:rPr>
      <w:sz w:val="16"/>
      <w:szCs w:val="16"/>
      <w:lang w:val="es-ES_tradnl"/>
    </w:rPr>
  </w:style>
  <w:style w:type="table" w:styleId="Tablaconcuadrcula">
    <w:name w:val="Table Grid"/>
    <w:basedOn w:val="Tablanormal"/>
    <w:rsid w:val="00611044"/>
    <w:rPr>
      <w:rFonts w:ascii="CG Times (WN)"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rsid w:val="00C86B4E"/>
  </w:style>
  <w:style w:type="paragraph" w:customStyle="1" w:styleId="Decreto">
    <w:name w:val="Decreto"/>
    <w:basedOn w:val="Encabezado"/>
    <w:rsid w:val="00C86B4E"/>
    <w:pPr>
      <w:spacing w:before="60" w:after="60"/>
      <w:ind w:firstLine="567"/>
      <w:jc w:val="center"/>
    </w:pPr>
    <w:rPr>
      <w:rFonts w:cs="Arial"/>
      <w:b/>
      <w:caps/>
      <w:sz w:val="16"/>
      <w:lang w:val="es-MX" w:eastAsia="en-US"/>
    </w:rPr>
  </w:style>
  <w:style w:type="paragraph" w:customStyle="1" w:styleId="Capitulo">
    <w:name w:val="Capitulo"/>
    <w:basedOn w:val="Encabezado"/>
    <w:rsid w:val="00C86B4E"/>
    <w:pPr>
      <w:spacing w:before="120" w:after="60"/>
      <w:ind w:firstLine="567"/>
      <w:jc w:val="center"/>
    </w:pPr>
    <w:rPr>
      <w:rFonts w:cs="Arial"/>
      <w:b/>
      <w:caps/>
      <w:sz w:val="16"/>
      <w:lang w:val="es-MX" w:eastAsia="en-US"/>
    </w:rPr>
  </w:style>
  <w:style w:type="paragraph" w:customStyle="1" w:styleId="TitCap">
    <w:name w:val="TitCap"/>
    <w:basedOn w:val="Normal"/>
    <w:rsid w:val="00C86B4E"/>
    <w:pPr>
      <w:spacing w:before="60"/>
      <w:ind w:firstLine="567"/>
      <w:jc w:val="center"/>
    </w:pPr>
    <w:rPr>
      <w:rFonts w:cs="Arial"/>
      <w:b/>
      <w:caps/>
      <w:sz w:val="16"/>
      <w:lang w:val="es-MX" w:eastAsia="en-US"/>
    </w:rPr>
  </w:style>
  <w:style w:type="paragraph" w:styleId="Sangradetextonormal">
    <w:name w:val="Body Text Indent"/>
    <w:basedOn w:val="Normal"/>
    <w:link w:val="SangradetextonormalCar1"/>
    <w:rsid w:val="00C86B4E"/>
    <w:pPr>
      <w:spacing w:before="40"/>
      <w:ind w:firstLine="567"/>
      <w:jc w:val="both"/>
    </w:pPr>
    <w:rPr>
      <w:rFonts w:cs="Arial"/>
      <w:sz w:val="16"/>
      <w:lang w:val="es-MX" w:eastAsia="en-US"/>
    </w:rPr>
  </w:style>
  <w:style w:type="paragraph" w:styleId="Mapadeldocumento">
    <w:name w:val="Document Map"/>
    <w:basedOn w:val="Normal"/>
    <w:link w:val="MapadeldocumentoCar"/>
    <w:semiHidden/>
    <w:rsid w:val="00C86B4E"/>
    <w:pPr>
      <w:shd w:val="clear" w:color="auto" w:fill="000080"/>
      <w:spacing w:before="60"/>
      <w:ind w:firstLine="567"/>
      <w:jc w:val="both"/>
    </w:pPr>
    <w:rPr>
      <w:rFonts w:ascii="Tahoma" w:hAnsi="Tahoma" w:cs="Arial"/>
      <w:sz w:val="16"/>
      <w:lang w:val="es-MX" w:eastAsia="en-US"/>
    </w:rPr>
  </w:style>
  <w:style w:type="paragraph" w:customStyle="1" w:styleId="Galera">
    <w:name w:val="Galera"/>
    <w:basedOn w:val="Encabezado"/>
    <w:rsid w:val="00C86B4E"/>
    <w:pPr>
      <w:tabs>
        <w:tab w:val="clear" w:pos="4419"/>
        <w:tab w:val="clear" w:pos="8838"/>
      </w:tabs>
      <w:spacing w:before="120"/>
      <w:ind w:firstLine="567"/>
      <w:jc w:val="both"/>
    </w:pPr>
    <w:rPr>
      <w:rFonts w:cs="Arial"/>
      <w:sz w:val="16"/>
      <w:lang w:eastAsia="en-US"/>
    </w:rPr>
  </w:style>
  <w:style w:type="paragraph" w:customStyle="1" w:styleId="Ttulo40">
    <w:name w:val="Título4"/>
    <w:basedOn w:val="Ttulo3"/>
    <w:rsid w:val="00C86B4E"/>
    <w:pPr>
      <w:spacing w:after="0"/>
      <w:ind w:firstLine="567"/>
    </w:pPr>
    <w:rPr>
      <w:b w:val="0"/>
      <w:bCs w:val="0"/>
      <w:caps/>
      <w:sz w:val="24"/>
      <w:szCs w:val="20"/>
      <w:lang w:eastAsia="en-US"/>
    </w:rPr>
  </w:style>
  <w:style w:type="paragraph" w:styleId="TDC1">
    <w:name w:val="toc 1"/>
    <w:basedOn w:val="Normal"/>
    <w:next w:val="Normal"/>
    <w:autoRedefine/>
    <w:uiPriority w:val="39"/>
    <w:qFormat/>
    <w:rsid w:val="00C86B4E"/>
    <w:pPr>
      <w:spacing w:before="60"/>
      <w:ind w:firstLine="567"/>
      <w:jc w:val="both"/>
    </w:pPr>
    <w:rPr>
      <w:rFonts w:cs="Arial"/>
      <w:sz w:val="16"/>
      <w:lang w:val="es-MX" w:eastAsia="en-US"/>
    </w:rPr>
  </w:style>
  <w:style w:type="paragraph" w:styleId="TDC2">
    <w:name w:val="toc 2"/>
    <w:basedOn w:val="Normal"/>
    <w:next w:val="Normal"/>
    <w:autoRedefine/>
    <w:uiPriority w:val="39"/>
    <w:qFormat/>
    <w:rsid w:val="00C86B4E"/>
    <w:pPr>
      <w:spacing w:before="60"/>
      <w:ind w:left="200" w:firstLine="567"/>
      <w:jc w:val="both"/>
    </w:pPr>
    <w:rPr>
      <w:rFonts w:cs="Arial"/>
      <w:sz w:val="16"/>
      <w:lang w:val="es-MX" w:eastAsia="en-US"/>
    </w:rPr>
  </w:style>
  <w:style w:type="paragraph" w:styleId="TDC3">
    <w:name w:val="toc 3"/>
    <w:basedOn w:val="Normal"/>
    <w:next w:val="Normal"/>
    <w:autoRedefine/>
    <w:uiPriority w:val="39"/>
    <w:qFormat/>
    <w:rsid w:val="00C86B4E"/>
    <w:pPr>
      <w:spacing w:before="60"/>
      <w:ind w:left="400" w:firstLine="567"/>
      <w:jc w:val="both"/>
    </w:pPr>
    <w:rPr>
      <w:rFonts w:cs="Arial"/>
      <w:sz w:val="16"/>
      <w:lang w:val="es-MX" w:eastAsia="en-US"/>
    </w:rPr>
  </w:style>
  <w:style w:type="paragraph" w:styleId="TDC4">
    <w:name w:val="toc 4"/>
    <w:basedOn w:val="Normal"/>
    <w:next w:val="Normal"/>
    <w:autoRedefine/>
    <w:semiHidden/>
    <w:rsid w:val="00C86B4E"/>
    <w:pPr>
      <w:spacing w:before="60"/>
      <w:ind w:left="600" w:firstLine="567"/>
      <w:jc w:val="both"/>
    </w:pPr>
    <w:rPr>
      <w:rFonts w:cs="Arial"/>
      <w:sz w:val="16"/>
      <w:lang w:val="es-MX" w:eastAsia="en-US"/>
    </w:rPr>
  </w:style>
  <w:style w:type="paragraph" w:styleId="TDC5">
    <w:name w:val="toc 5"/>
    <w:basedOn w:val="Normal"/>
    <w:next w:val="Normal"/>
    <w:autoRedefine/>
    <w:semiHidden/>
    <w:rsid w:val="00C86B4E"/>
    <w:pPr>
      <w:spacing w:before="60"/>
      <w:ind w:left="800" w:firstLine="567"/>
      <w:jc w:val="both"/>
    </w:pPr>
    <w:rPr>
      <w:rFonts w:cs="Arial"/>
      <w:sz w:val="16"/>
      <w:lang w:val="es-MX" w:eastAsia="en-US"/>
    </w:rPr>
  </w:style>
  <w:style w:type="paragraph" w:styleId="TDC6">
    <w:name w:val="toc 6"/>
    <w:basedOn w:val="Normal"/>
    <w:next w:val="Normal"/>
    <w:autoRedefine/>
    <w:semiHidden/>
    <w:rsid w:val="00C86B4E"/>
    <w:pPr>
      <w:spacing w:before="60"/>
      <w:ind w:left="1000" w:firstLine="567"/>
      <w:jc w:val="both"/>
    </w:pPr>
    <w:rPr>
      <w:rFonts w:cs="Arial"/>
      <w:sz w:val="16"/>
      <w:lang w:val="es-MX" w:eastAsia="en-US"/>
    </w:rPr>
  </w:style>
  <w:style w:type="paragraph" w:styleId="TDC7">
    <w:name w:val="toc 7"/>
    <w:basedOn w:val="Normal"/>
    <w:next w:val="Normal"/>
    <w:autoRedefine/>
    <w:semiHidden/>
    <w:rsid w:val="00C86B4E"/>
    <w:pPr>
      <w:spacing w:before="60"/>
      <w:ind w:left="1200" w:firstLine="567"/>
      <w:jc w:val="both"/>
    </w:pPr>
    <w:rPr>
      <w:rFonts w:cs="Arial"/>
      <w:sz w:val="16"/>
      <w:lang w:val="es-MX" w:eastAsia="en-US"/>
    </w:rPr>
  </w:style>
  <w:style w:type="paragraph" w:styleId="TDC8">
    <w:name w:val="toc 8"/>
    <w:basedOn w:val="Normal"/>
    <w:next w:val="Normal"/>
    <w:autoRedefine/>
    <w:semiHidden/>
    <w:rsid w:val="00C86B4E"/>
    <w:pPr>
      <w:spacing w:before="60"/>
      <w:ind w:left="1400" w:firstLine="567"/>
      <w:jc w:val="both"/>
    </w:pPr>
    <w:rPr>
      <w:rFonts w:cs="Arial"/>
      <w:sz w:val="16"/>
      <w:lang w:val="es-MX" w:eastAsia="en-US"/>
    </w:rPr>
  </w:style>
  <w:style w:type="paragraph" w:styleId="TDC9">
    <w:name w:val="toc 9"/>
    <w:basedOn w:val="Normal"/>
    <w:next w:val="Normal"/>
    <w:autoRedefine/>
    <w:semiHidden/>
    <w:rsid w:val="00C86B4E"/>
    <w:pPr>
      <w:spacing w:before="60"/>
      <w:ind w:left="1600" w:firstLine="567"/>
      <w:jc w:val="both"/>
    </w:pPr>
    <w:rPr>
      <w:rFonts w:cs="Arial"/>
      <w:sz w:val="16"/>
      <w:lang w:val="es-MX" w:eastAsia="en-US"/>
    </w:rPr>
  </w:style>
  <w:style w:type="paragraph" w:styleId="Ttulo">
    <w:name w:val="Title"/>
    <w:basedOn w:val="Normal"/>
    <w:link w:val="TtuloCar"/>
    <w:qFormat/>
    <w:rsid w:val="00C86B4E"/>
    <w:pPr>
      <w:spacing w:before="60"/>
      <w:ind w:firstLine="567"/>
      <w:jc w:val="center"/>
    </w:pPr>
    <w:rPr>
      <w:rFonts w:cs="Arial"/>
      <w:b/>
      <w:smallCaps/>
      <w:sz w:val="48"/>
      <w:lang w:val="es-MX" w:eastAsia="en-US"/>
    </w:rPr>
  </w:style>
  <w:style w:type="paragraph" w:styleId="Textodebloque">
    <w:name w:val="Block Text"/>
    <w:basedOn w:val="Normal"/>
    <w:rsid w:val="00C86B4E"/>
    <w:pPr>
      <w:spacing w:before="240"/>
      <w:ind w:left="2268" w:right="2036" w:firstLine="709"/>
      <w:jc w:val="both"/>
    </w:pPr>
    <w:rPr>
      <w:rFonts w:ascii="Arial" w:hAnsi="Arial" w:cs="Arial"/>
      <w:sz w:val="16"/>
      <w:lang w:val="es-MX" w:eastAsia="en-US"/>
    </w:rPr>
  </w:style>
  <w:style w:type="paragraph" w:styleId="Textoindependiente3">
    <w:name w:val="Body Text 3"/>
    <w:basedOn w:val="Normal"/>
    <w:link w:val="Textoindependiente3Car"/>
    <w:rsid w:val="00C86B4E"/>
    <w:pPr>
      <w:keepNext/>
      <w:spacing w:before="40" w:after="120"/>
      <w:ind w:firstLine="567"/>
      <w:jc w:val="center"/>
      <w:outlineLvl w:val="0"/>
    </w:pPr>
    <w:rPr>
      <w:rFonts w:ascii="Arial" w:hAnsi="Arial" w:cs="Arial"/>
      <w:i/>
      <w:sz w:val="16"/>
      <w:lang w:val="es-MX" w:eastAsia="en-US"/>
    </w:rPr>
  </w:style>
  <w:style w:type="paragraph" w:styleId="Subttulo">
    <w:name w:val="Subtitle"/>
    <w:basedOn w:val="Normal"/>
    <w:qFormat/>
    <w:rsid w:val="00C86B4E"/>
    <w:pPr>
      <w:spacing w:after="60"/>
      <w:jc w:val="center"/>
    </w:pPr>
    <w:rPr>
      <w:rFonts w:cs="Arial"/>
      <w:b/>
      <w:smallCaps/>
      <w:sz w:val="24"/>
      <w:lang w:val="es-MX" w:eastAsia="en-US"/>
    </w:rPr>
  </w:style>
  <w:style w:type="paragraph" w:styleId="Epgrafe">
    <w:name w:val="caption"/>
    <w:basedOn w:val="Normal"/>
    <w:next w:val="Normal"/>
    <w:qFormat/>
    <w:rsid w:val="00C86B4E"/>
    <w:pPr>
      <w:spacing w:before="120"/>
      <w:jc w:val="center"/>
    </w:pPr>
    <w:rPr>
      <w:rFonts w:ascii="Arial" w:hAnsi="Arial" w:cs="Arial"/>
      <w:b/>
      <w:bCs/>
      <w:sz w:val="16"/>
      <w:lang w:val="es-MX" w:eastAsia="en-US"/>
    </w:rPr>
  </w:style>
  <w:style w:type="paragraph" w:customStyle="1" w:styleId="Vicente">
    <w:name w:val="Vicente"/>
    <w:basedOn w:val="Ttulo"/>
    <w:rsid w:val="00C86B4E"/>
    <w:pPr>
      <w:spacing w:before="120"/>
      <w:ind w:right="25"/>
      <w:jc w:val="both"/>
    </w:pPr>
    <w:rPr>
      <w:rFonts w:ascii="Arial Narrow" w:hAnsi="Arial Narrow"/>
      <w:b w:val="0"/>
      <w:smallCaps w:val="0"/>
      <w:sz w:val="20"/>
    </w:rPr>
  </w:style>
  <w:style w:type="paragraph" w:customStyle="1" w:styleId="TitCabeza">
    <w:name w:val="Tit_Cabeza"/>
    <w:basedOn w:val="Normal"/>
    <w:autoRedefine/>
    <w:rsid w:val="00C86B4E"/>
    <w:pPr>
      <w:spacing w:before="240"/>
      <w:ind w:left="567" w:hanging="567"/>
      <w:jc w:val="both"/>
    </w:pPr>
    <w:rPr>
      <w:rFonts w:ascii="Arial Narrow" w:hAnsi="Arial Narrow" w:cs="Arial"/>
      <w:b/>
      <w:sz w:val="24"/>
      <w:lang w:val="es-ES_tradnl" w:eastAsia="en-US"/>
    </w:rPr>
  </w:style>
  <w:style w:type="paragraph" w:customStyle="1" w:styleId="Cabeza">
    <w:name w:val="Cabeza"/>
    <w:basedOn w:val="Normal"/>
    <w:rsid w:val="00C86B4E"/>
    <w:pPr>
      <w:spacing w:before="120"/>
      <w:ind w:right="23"/>
      <w:jc w:val="center"/>
    </w:pPr>
    <w:rPr>
      <w:rFonts w:ascii="Arial Narrow" w:hAnsi="Arial Narrow" w:cs="Arial"/>
      <w:b/>
      <w:sz w:val="22"/>
      <w:lang w:val="es-ES_tradnl" w:eastAsia="en-US"/>
    </w:rPr>
  </w:style>
  <w:style w:type="paragraph" w:customStyle="1" w:styleId="TitCabeza3">
    <w:name w:val="Tit_Cabeza 3"/>
    <w:basedOn w:val="TitCabeza"/>
    <w:autoRedefine/>
    <w:rsid w:val="00C86B4E"/>
  </w:style>
  <w:style w:type="paragraph" w:customStyle="1" w:styleId="OmniPage10">
    <w:name w:val="OmniPage #10"/>
    <w:basedOn w:val="Normal"/>
    <w:rsid w:val="00C86B4E"/>
    <w:pPr>
      <w:widowControl w:val="0"/>
      <w:tabs>
        <w:tab w:val="left" w:pos="2190"/>
        <w:tab w:val="left" w:pos="2240"/>
        <w:tab w:val="left" w:leader="dot" w:pos="10800"/>
        <w:tab w:val="right" w:pos="11066"/>
      </w:tabs>
      <w:autoSpaceDE w:val="0"/>
      <w:autoSpaceDN w:val="0"/>
      <w:adjustRightInd w:val="0"/>
      <w:ind w:left="2190" w:right="1022"/>
    </w:pPr>
    <w:rPr>
      <w:rFonts w:ascii="Arial" w:hAnsi="Arial"/>
      <w:sz w:val="20"/>
      <w:szCs w:val="24"/>
      <w:lang w:val="en-US"/>
    </w:rPr>
  </w:style>
  <w:style w:type="paragraph" w:customStyle="1" w:styleId="OmniPage12">
    <w:name w:val="OmniPage #12"/>
    <w:basedOn w:val="Normal"/>
    <w:rsid w:val="00C86B4E"/>
    <w:pPr>
      <w:widowControl w:val="0"/>
      <w:tabs>
        <w:tab w:val="left" w:pos="2175"/>
        <w:tab w:val="left" w:pos="2225"/>
        <w:tab w:val="left" w:leader="dot" w:pos="10785"/>
        <w:tab w:val="right" w:pos="11048"/>
      </w:tabs>
      <w:autoSpaceDE w:val="0"/>
      <w:autoSpaceDN w:val="0"/>
      <w:adjustRightInd w:val="0"/>
      <w:ind w:left="2175" w:right="1040"/>
    </w:pPr>
    <w:rPr>
      <w:rFonts w:ascii="Arial" w:hAnsi="Arial"/>
      <w:sz w:val="20"/>
      <w:szCs w:val="24"/>
      <w:lang w:val="en-US"/>
    </w:rPr>
  </w:style>
  <w:style w:type="paragraph" w:customStyle="1" w:styleId="OmniPage269">
    <w:name w:val="OmniPage #269"/>
    <w:basedOn w:val="Normal"/>
    <w:next w:val="Normal"/>
    <w:rsid w:val="00C86B4E"/>
    <w:pPr>
      <w:widowControl w:val="0"/>
      <w:tabs>
        <w:tab w:val="left" w:pos="50"/>
        <w:tab w:val="right" w:pos="2222"/>
      </w:tabs>
      <w:autoSpaceDE w:val="0"/>
      <w:autoSpaceDN w:val="0"/>
      <w:adjustRightInd w:val="0"/>
    </w:pPr>
    <w:rPr>
      <w:rFonts w:ascii="Arial" w:hAnsi="Arial"/>
      <w:sz w:val="20"/>
      <w:szCs w:val="24"/>
      <w:lang w:val="en-US"/>
    </w:rPr>
  </w:style>
  <w:style w:type="paragraph" w:customStyle="1" w:styleId="OmniPage14">
    <w:name w:val="OmniPage #14"/>
    <w:basedOn w:val="Normal"/>
    <w:rsid w:val="00C86B4E"/>
    <w:pPr>
      <w:widowControl w:val="0"/>
      <w:tabs>
        <w:tab w:val="left" w:pos="2175"/>
        <w:tab w:val="left" w:pos="2225"/>
        <w:tab w:val="left" w:leader="dot" w:pos="10770"/>
        <w:tab w:val="right" w:pos="11053"/>
      </w:tabs>
      <w:autoSpaceDE w:val="0"/>
      <w:autoSpaceDN w:val="0"/>
      <w:adjustRightInd w:val="0"/>
      <w:ind w:left="2175" w:right="1035"/>
    </w:pPr>
    <w:rPr>
      <w:rFonts w:ascii="Arial" w:hAnsi="Arial"/>
      <w:sz w:val="20"/>
      <w:szCs w:val="24"/>
      <w:lang w:val="en-US"/>
    </w:rPr>
  </w:style>
  <w:style w:type="paragraph" w:customStyle="1" w:styleId="OmniPage15">
    <w:name w:val="OmniPage #15"/>
    <w:basedOn w:val="Normal"/>
    <w:rsid w:val="00C86B4E"/>
    <w:pPr>
      <w:widowControl w:val="0"/>
      <w:tabs>
        <w:tab w:val="right" w:pos="10866"/>
      </w:tabs>
      <w:autoSpaceDE w:val="0"/>
      <w:autoSpaceDN w:val="0"/>
      <w:adjustRightInd w:val="0"/>
      <w:ind w:left="2175" w:right="1222"/>
    </w:pPr>
    <w:rPr>
      <w:rFonts w:ascii="Arial" w:hAnsi="Arial"/>
      <w:sz w:val="20"/>
      <w:szCs w:val="24"/>
      <w:lang w:val="en-US"/>
    </w:rPr>
  </w:style>
  <w:style w:type="paragraph" w:customStyle="1" w:styleId="OmniPage16">
    <w:name w:val="OmniPage #16"/>
    <w:basedOn w:val="Normal"/>
    <w:rsid w:val="00C86B4E"/>
    <w:pPr>
      <w:widowControl w:val="0"/>
      <w:tabs>
        <w:tab w:val="left" w:pos="3045"/>
        <w:tab w:val="left" w:pos="3095"/>
        <w:tab w:val="left" w:leader="dot" w:pos="7425"/>
        <w:tab w:val="left" w:leader="dot" w:pos="10785"/>
        <w:tab w:val="right" w:pos="11061"/>
      </w:tabs>
      <w:autoSpaceDE w:val="0"/>
      <w:autoSpaceDN w:val="0"/>
      <w:adjustRightInd w:val="0"/>
      <w:ind w:left="3045" w:right="1027"/>
    </w:pPr>
    <w:rPr>
      <w:rFonts w:ascii="Arial" w:hAnsi="Arial"/>
      <w:sz w:val="20"/>
      <w:szCs w:val="24"/>
      <w:lang w:val="en-US"/>
    </w:rPr>
  </w:style>
  <w:style w:type="paragraph" w:customStyle="1" w:styleId="OmniPage4">
    <w:name w:val="OmniPage #4"/>
    <w:basedOn w:val="Normal"/>
    <w:rsid w:val="00C86B4E"/>
    <w:pPr>
      <w:widowControl w:val="0"/>
      <w:tabs>
        <w:tab w:val="left" w:pos="255"/>
        <w:tab w:val="left" w:pos="4485"/>
        <w:tab w:val="left" w:pos="8415"/>
        <w:tab w:val="right" w:pos="9837"/>
      </w:tabs>
      <w:autoSpaceDE w:val="0"/>
      <w:autoSpaceDN w:val="0"/>
      <w:adjustRightInd w:val="0"/>
      <w:ind w:left="255" w:right="255"/>
    </w:pPr>
    <w:rPr>
      <w:rFonts w:ascii="Arial" w:hAnsi="Arial"/>
      <w:sz w:val="20"/>
      <w:szCs w:val="24"/>
      <w:lang w:val="en-US"/>
    </w:rPr>
  </w:style>
  <w:style w:type="paragraph" w:customStyle="1" w:styleId="OmniPage5">
    <w:name w:val="OmniPage #5"/>
    <w:basedOn w:val="Normal"/>
    <w:rsid w:val="00C86B4E"/>
    <w:pPr>
      <w:widowControl w:val="0"/>
      <w:tabs>
        <w:tab w:val="left" w:pos="45"/>
        <w:tab w:val="center" w:pos="4890"/>
        <w:tab w:val="center" w:pos="8970"/>
        <w:tab w:val="right" w:pos="10047"/>
      </w:tabs>
      <w:autoSpaceDE w:val="0"/>
      <w:autoSpaceDN w:val="0"/>
      <w:adjustRightInd w:val="0"/>
      <w:ind w:left="45" w:right="45"/>
    </w:pPr>
    <w:rPr>
      <w:rFonts w:ascii="Arial" w:hAnsi="Arial"/>
      <w:sz w:val="20"/>
      <w:szCs w:val="24"/>
      <w:lang w:val="en-US"/>
    </w:rPr>
  </w:style>
  <w:style w:type="paragraph" w:customStyle="1" w:styleId="OmniPage6">
    <w:name w:val="OmniPage #6"/>
    <w:basedOn w:val="Normal"/>
    <w:rsid w:val="00C86B4E"/>
    <w:pPr>
      <w:widowControl w:val="0"/>
      <w:tabs>
        <w:tab w:val="left" w:pos="1965"/>
        <w:tab w:val="left" w:pos="2625"/>
        <w:tab w:val="left" w:pos="7140"/>
        <w:tab w:val="left" w:pos="8250"/>
        <w:tab w:val="right" w:pos="9178"/>
      </w:tabs>
      <w:autoSpaceDE w:val="0"/>
      <w:autoSpaceDN w:val="0"/>
      <w:adjustRightInd w:val="0"/>
      <w:ind w:left="45" w:right="45"/>
    </w:pPr>
    <w:rPr>
      <w:rFonts w:ascii="Arial" w:hAnsi="Arial"/>
      <w:sz w:val="20"/>
      <w:szCs w:val="24"/>
      <w:lang w:val="en-US"/>
    </w:rPr>
  </w:style>
  <w:style w:type="paragraph" w:customStyle="1" w:styleId="OmniPage7">
    <w:name w:val="OmniPage #7"/>
    <w:basedOn w:val="Normal"/>
    <w:rsid w:val="00C86B4E"/>
    <w:pPr>
      <w:widowControl w:val="0"/>
      <w:tabs>
        <w:tab w:val="left" w:pos="5460"/>
        <w:tab w:val="right" w:pos="7911"/>
      </w:tabs>
      <w:autoSpaceDE w:val="0"/>
      <w:autoSpaceDN w:val="0"/>
      <w:adjustRightInd w:val="0"/>
      <w:ind w:left="5460" w:right="4177"/>
    </w:pPr>
    <w:rPr>
      <w:rFonts w:ascii="Arial" w:hAnsi="Arial"/>
      <w:sz w:val="20"/>
      <w:szCs w:val="24"/>
      <w:lang w:val="en-US"/>
    </w:rPr>
  </w:style>
  <w:style w:type="paragraph" w:customStyle="1" w:styleId="OmniPage8">
    <w:name w:val="OmniPage #8"/>
    <w:basedOn w:val="Normal"/>
    <w:rsid w:val="00C86B4E"/>
    <w:pPr>
      <w:widowControl w:val="0"/>
      <w:tabs>
        <w:tab w:val="left" w:pos="4725"/>
        <w:tab w:val="right" w:pos="8415"/>
      </w:tabs>
      <w:autoSpaceDE w:val="0"/>
      <w:autoSpaceDN w:val="0"/>
      <w:adjustRightInd w:val="0"/>
      <w:ind w:left="4725" w:right="3673"/>
      <w:jc w:val="center"/>
    </w:pPr>
    <w:rPr>
      <w:rFonts w:ascii="Arial" w:hAnsi="Arial"/>
      <w:sz w:val="20"/>
      <w:szCs w:val="24"/>
      <w:lang w:val="en-US"/>
    </w:rPr>
  </w:style>
  <w:style w:type="paragraph" w:customStyle="1" w:styleId="OmniPage11">
    <w:name w:val="OmniPage #11"/>
    <w:basedOn w:val="Normal"/>
    <w:rsid w:val="00C86B4E"/>
    <w:pPr>
      <w:widowControl w:val="0"/>
      <w:tabs>
        <w:tab w:val="left" w:pos="4755"/>
        <w:tab w:val="right" w:pos="8511"/>
      </w:tabs>
      <w:autoSpaceDE w:val="0"/>
      <w:autoSpaceDN w:val="0"/>
      <w:adjustRightInd w:val="0"/>
      <w:ind w:left="4755" w:right="3577"/>
      <w:jc w:val="center"/>
    </w:pPr>
    <w:rPr>
      <w:rFonts w:ascii="Arial" w:hAnsi="Arial"/>
      <w:sz w:val="20"/>
      <w:szCs w:val="24"/>
      <w:lang w:val="en-US"/>
    </w:rPr>
  </w:style>
  <w:style w:type="paragraph" w:customStyle="1" w:styleId="OmniPage17">
    <w:name w:val="OmniPage #17"/>
    <w:basedOn w:val="Normal"/>
    <w:rsid w:val="00C86B4E"/>
    <w:pPr>
      <w:widowControl w:val="0"/>
      <w:tabs>
        <w:tab w:val="left" w:pos="5010"/>
        <w:tab w:val="right" w:pos="8469"/>
      </w:tabs>
      <w:autoSpaceDE w:val="0"/>
      <w:autoSpaceDN w:val="0"/>
      <w:adjustRightInd w:val="0"/>
      <w:ind w:left="5010" w:right="3619"/>
    </w:pPr>
    <w:rPr>
      <w:rFonts w:ascii="Arial" w:hAnsi="Arial"/>
      <w:sz w:val="20"/>
      <w:szCs w:val="24"/>
      <w:lang w:val="en-US"/>
    </w:rPr>
  </w:style>
  <w:style w:type="paragraph" w:customStyle="1" w:styleId="OmniPage3">
    <w:name w:val="OmniPage #3"/>
    <w:basedOn w:val="Normal"/>
    <w:rsid w:val="00C86B4E"/>
    <w:pPr>
      <w:widowControl w:val="0"/>
      <w:tabs>
        <w:tab w:val="left" w:pos="765"/>
      </w:tabs>
      <w:autoSpaceDE w:val="0"/>
      <w:autoSpaceDN w:val="0"/>
      <w:adjustRightInd w:val="0"/>
      <w:ind w:left="420" w:firstLine="720"/>
      <w:jc w:val="both"/>
    </w:pPr>
    <w:rPr>
      <w:sz w:val="20"/>
      <w:szCs w:val="24"/>
      <w:lang w:val="en-US"/>
    </w:rPr>
  </w:style>
  <w:style w:type="paragraph" w:customStyle="1" w:styleId="OmniPage13">
    <w:name w:val="OmniPage #13"/>
    <w:basedOn w:val="Normal"/>
    <w:rsid w:val="00C86B4E"/>
    <w:pPr>
      <w:widowControl w:val="0"/>
      <w:tabs>
        <w:tab w:val="left" w:pos="45"/>
        <w:tab w:val="right" w:pos="2112"/>
      </w:tabs>
      <w:autoSpaceDE w:val="0"/>
      <w:autoSpaceDN w:val="0"/>
      <w:adjustRightInd w:val="0"/>
      <w:ind w:left="420"/>
    </w:pPr>
    <w:rPr>
      <w:sz w:val="20"/>
      <w:szCs w:val="24"/>
      <w:lang w:val="en-US"/>
    </w:rPr>
  </w:style>
  <w:style w:type="paragraph" w:customStyle="1" w:styleId="OmniPage18">
    <w:name w:val="OmniPage #18"/>
    <w:basedOn w:val="Normal"/>
    <w:rsid w:val="00C86B4E"/>
    <w:pPr>
      <w:widowControl w:val="0"/>
      <w:tabs>
        <w:tab w:val="left" w:pos="2295"/>
      </w:tabs>
      <w:autoSpaceDE w:val="0"/>
      <w:autoSpaceDN w:val="0"/>
      <w:adjustRightInd w:val="0"/>
      <w:ind w:left="420"/>
    </w:pPr>
    <w:rPr>
      <w:sz w:val="20"/>
      <w:szCs w:val="24"/>
      <w:lang w:val="en-US"/>
    </w:rPr>
  </w:style>
  <w:style w:type="paragraph" w:customStyle="1" w:styleId="OmniPage20">
    <w:name w:val="OmniPage #20"/>
    <w:basedOn w:val="Normal"/>
    <w:rsid w:val="00C86B4E"/>
    <w:pPr>
      <w:widowControl w:val="0"/>
      <w:tabs>
        <w:tab w:val="left" w:pos="45"/>
        <w:tab w:val="right" w:pos="3946"/>
      </w:tabs>
      <w:autoSpaceDE w:val="0"/>
      <w:autoSpaceDN w:val="0"/>
      <w:adjustRightInd w:val="0"/>
      <w:ind w:left="420"/>
      <w:jc w:val="center"/>
    </w:pPr>
    <w:rPr>
      <w:sz w:val="20"/>
      <w:szCs w:val="24"/>
      <w:lang w:val="en-US"/>
    </w:rPr>
  </w:style>
  <w:style w:type="paragraph" w:customStyle="1" w:styleId="OmniPage21">
    <w:name w:val="OmniPage #21"/>
    <w:basedOn w:val="Normal"/>
    <w:rsid w:val="00C86B4E"/>
    <w:pPr>
      <w:widowControl w:val="0"/>
      <w:tabs>
        <w:tab w:val="left" w:pos="1080"/>
        <w:tab w:val="right" w:pos="3121"/>
      </w:tabs>
      <w:autoSpaceDE w:val="0"/>
      <w:autoSpaceDN w:val="0"/>
      <w:adjustRightInd w:val="0"/>
      <w:ind w:left="615"/>
    </w:pPr>
    <w:rPr>
      <w:sz w:val="20"/>
      <w:szCs w:val="24"/>
      <w:lang w:val="en-US"/>
    </w:rPr>
  </w:style>
  <w:style w:type="paragraph" w:customStyle="1" w:styleId="OmniPage22">
    <w:name w:val="OmniPage #22"/>
    <w:basedOn w:val="Normal"/>
    <w:rsid w:val="00C86B4E"/>
    <w:pPr>
      <w:widowControl w:val="0"/>
      <w:tabs>
        <w:tab w:val="left" w:pos="45"/>
        <w:tab w:val="right" w:pos="5164"/>
      </w:tabs>
      <w:autoSpaceDE w:val="0"/>
      <w:autoSpaceDN w:val="0"/>
      <w:adjustRightInd w:val="0"/>
      <w:ind w:left="420"/>
      <w:jc w:val="center"/>
    </w:pPr>
    <w:rPr>
      <w:sz w:val="20"/>
      <w:szCs w:val="24"/>
      <w:lang w:val="en-US"/>
    </w:rPr>
  </w:style>
  <w:style w:type="paragraph" w:customStyle="1" w:styleId="OmniPage26">
    <w:name w:val="OmniPage #26"/>
    <w:basedOn w:val="Normal"/>
    <w:rsid w:val="00C86B4E"/>
    <w:pPr>
      <w:widowControl w:val="0"/>
      <w:tabs>
        <w:tab w:val="left" w:pos="45"/>
      </w:tabs>
      <w:autoSpaceDE w:val="0"/>
      <w:autoSpaceDN w:val="0"/>
      <w:adjustRightInd w:val="0"/>
      <w:ind w:left="420"/>
      <w:jc w:val="both"/>
    </w:pPr>
    <w:rPr>
      <w:sz w:val="20"/>
      <w:szCs w:val="24"/>
      <w:lang w:val="en-US"/>
    </w:rPr>
  </w:style>
  <w:style w:type="paragraph" w:customStyle="1" w:styleId="OmniPage27">
    <w:name w:val="OmniPage #27"/>
    <w:basedOn w:val="Normal"/>
    <w:rsid w:val="00C86B4E"/>
    <w:pPr>
      <w:widowControl w:val="0"/>
      <w:tabs>
        <w:tab w:val="left" w:pos="45"/>
        <w:tab w:val="right" w:pos="2069"/>
      </w:tabs>
      <w:autoSpaceDE w:val="0"/>
      <w:autoSpaceDN w:val="0"/>
      <w:adjustRightInd w:val="0"/>
      <w:ind w:left="420"/>
    </w:pPr>
    <w:rPr>
      <w:sz w:val="20"/>
      <w:szCs w:val="24"/>
      <w:lang w:val="en-US"/>
    </w:rPr>
  </w:style>
  <w:style w:type="paragraph" w:customStyle="1" w:styleId="OmniPage28">
    <w:name w:val="OmniPage #28"/>
    <w:basedOn w:val="Normal"/>
    <w:rsid w:val="00C86B4E"/>
    <w:pPr>
      <w:widowControl w:val="0"/>
      <w:tabs>
        <w:tab w:val="left" w:pos="45"/>
        <w:tab w:val="left" w:pos="750"/>
      </w:tabs>
      <w:autoSpaceDE w:val="0"/>
      <w:autoSpaceDN w:val="0"/>
      <w:adjustRightInd w:val="0"/>
      <w:ind w:left="420" w:firstLine="705"/>
    </w:pPr>
    <w:rPr>
      <w:sz w:val="20"/>
      <w:szCs w:val="24"/>
      <w:lang w:val="en-US"/>
    </w:rPr>
  </w:style>
  <w:style w:type="paragraph" w:customStyle="1" w:styleId="OmniPage1">
    <w:name w:val="OmniPage #1"/>
    <w:basedOn w:val="Normal"/>
    <w:rsid w:val="00C86B4E"/>
    <w:pPr>
      <w:widowControl w:val="0"/>
      <w:tabs>
        <w:tab w:val="left" w:pos="45"/>
        <w:tab w:val="left" w:pos="765"/>
      </w:tabs>
      <w:autoSpaceDE w:val="0"/>
      <w:autoSpaceDN w:val="0"/>
      <w:adjustRightInd w:val="0"/>
      <w:ind w:left="585" w:firstLine="720"/>
    </w:pPr>
    <w:rPr>
      <w:rFonts w:ascii="Arial" w:hAnsi="Arial"/>
      <w:sz w:val="20"/>
      <w:szCs w:val="24"/>
      <w:lang w:val="en-US"/>
    </w:rPr>
  </w:style>
  <w:style w:type="paragraph" w:customStyle="1" w:styleId="OmniPage2">
    <w:name w:val="OmniPage #2"/>
    <w:basedOn w:val="Normal"/>
    <w:rsid w:val="00C86B4E"/>
    <w:pPr>
      <w:widowControl w:val="0"/>
      <w:tabs>
        <w:tab w:val="left" w:pos="45"/>
        <w:tab w:val="left" w:pos="765"/>
      </w:tabs>
      <w:autoSpaceDE w:val="0"/>
      <w:autoSpaceDN w:val="0"/>
      <w:adjustRightInd w:val="0"/>
      <w:ind w:left="585" w:firstLine="720"/>
    </w:pPr>
    <w:rPr>
      <w:rFonts w:ascii="Arial" w:hAnsi="Arial"/>
      <w:sz w:val="20"/>
      <w:szCs w:val="24"/>
      <w:lang w:val="en-US"/>
    </w:rPr>
  </w:style>
  <w:style w:type="paragraph" w:customStyle="1" w:styleId="OmniPage9">
    <w:name w:val="OmniPage #9"/>
    <w:basedOn w:val="Normal"/>
    <w:rsid w:val="00C86B4E"/>
    <w:pPr>
      <w:widowControl w:val="0"/>
      <w:tabs>
        <w:tab w:val="left" w:pos="45"/>
      </w:tabs>
      <w:autoSpaceDE w:val="0"/>
      <w:autoSpaceDN w:val="0"/>
      <w:adjustRightInd w:val="0"/>
      <w:ind w:left="585"/>
      <w:jc w:val="both"/>
    </w:pPr>
    <w:rPr>
      <w:rFonts w:ascii="Arial" w:hAnsi="Arial"/>
      <w:sz w:val="20"/>
      <w:szCs w:val="24"/>
      <w:lang w:val="en-US"/>
    </w:rPr>
  </w:style>
  <w:style w:type="paragraph" w:customStyle="1" w:styleId="OmniPage29">
    <w:name w:val="OmniPage #29"/>
    <w:basedOn w:val="Normal"/>
    <w:rsid w:val="00C86B4E"/>
    <w:pPr>
      <w:widowControl w:val="0"/>
      <w:tabs>
        <w:tab w:val="left" w:pos="75"/>
        <w:tab w:val="right" w:pos="5452"/>
      </w:tabs>
      <w:autoSpaceDE w:val="0"/>
      <w:autoSpaceDN w:val="0"/>
      <w:adjustRightInd w:val="0"/>
      <w:ind w:left="585"/>
      <w:jc w:val="center"/>
    </w:pPr>
    <w:rPr>
      <w:rFonts w:ascii="Arial" w:hAnsi="Arial"/>
      <w:sz w:val="20"/>
      <w:szCs w:val="24"/>
      <w:lang w:val="en-US"/>
    </w:rPr>
  </w:style>
  <w:style w:type="paragraph" w:customStyle="1" w:styleId="OmniPage31">
    <w:name w:val="OmniPage #31"/>
    <w:basedOn w:val="Normal"/>
    <w:rsid w:val="00C86B4E"/>
    <w:pPr>
      <w:widowControl w:val="0"/>
      <w:tabs>
        <w:tab w:val="left" w:pos="1830"/>
        <w:tab w:val="right" w:pos="3832"/>
      </w:tabs>
      <w:autoSpaceDE w:val="0"/>
      <w:autoSpaceDN w:val="0"/>
      <w:adjustRightInd w:val="0"/>
      <w:ind w:left="1170"/>
    </w:pPr>
    <w:rPr>
      <w:rFonts w:ascii="Arial" w:hAnsi="Arial"/>
      <w:sz w:val="20"/>
      <w:szCs w:val="24"/>
      <w:lang w:val="en-US"/>
    </w:rPr>
  </w:style>
  <w:style w:type="paragraph" w:customStyle="1" w:styleId="OmniPage36">
    <w:name w:val="OmniPage #36"/>
    <w:basedOn w:val="Normal"/>
    <w:rsid w:val="00C86B4E"/>
    <w:pPr>
      <w:widowControl w:val="0"/>
      <w:tabs>
        <w:tab w:val="left" w:pos="630"/>
      </w:tabs>
      <w:autoSpaceDE w:val="0"/>
      <w:autoSpaceDN w:val="0"/>
      <w:adjustRightInd w:val="0"/>
      <w:ind w:left="615"/>
    </w:pPr>
    <w:rPr>
      <w:rFonts w:ascii="Arial" w:hAnsi="Arial"/>
      <w:sz w:val="20"/>
      <w:szCs w:val="24"/>
      <w:lang w:val="en-US"/>
    </w:rPr>
  </w:style>
  <w:style w:type="paragraph" w:customStyle="1" w:styleId="OmniPage543">
    <w:name w:val="OmniPage #543"/>
    <w:basedOn w:val="Normal"/>
    <w:next w:val="Normal"/>
    <w:rsid w:val="00C86B4E"/>
    <w:pPr>
      <w:widowControl w:val="0"/>
      <w:tabs>
        <w:tab w:val="left" w:pos="624"/>
      </w:tabs>
      <w:autoSpaceDE w:val="0"/>
      <w:autoSpaceDN w:val="0"/>
      <w:adjustRightInd w:val="0"/>
    </w:pPr>
    <w:rPr>
      <w:sz w:val="20"/>
      <w:szCs w:val="24"/>
      <w:lang w:val="en-US"/>
    </w:rPr>
  </w:style>
  <w:style w:type="paragraph" w:customStyle="1" w:styleId="OmniPage545">
    <w:name w:val="OmniPage #545"/>
    <w:basedOn w:val="Normal"/>
    <w:next w:val="Normal"/>
    <w:rsid w:val="00C86B4E"/>
    <w:pPr>
      <w:widowControl w:val="0"/>
      <w:tabs>
        <w:tab w:val="left" w:pos="50"/>
      </w:tabs>
      <w:autoSpaceDE w:val="0"/>
      <w:autoSpaceDN w:val="0"/>
      <w:adjustRightInd w:val="0"/>
      <w:jc w:val="both"/>
    </w:pPr>
    <w:rPr>
      <w:sz w:val="20"/>
      <w:szCs w:val="24"/>
      <w:lang w:val="en-US"/>
    </w:rPr>
  </w:style>
  <w:style w:type="paragraph" w:customStyle="1" w:styleId="Profesin">
    <w:name w:val="Profesión"/>
    <w:basedOn w:val="Normal"/>
    <w:rsid w:val="00C86B4E"/>
    <w:pPr>
      <w:jc w:val="center"/>
    </w:pPr>
    <w:rPr>
      <w:rFonts w:ascii="Avalon" w:hAnsi="Avalon"/>
      <w:b/>
      <w:sz w:val="24"/>
    </w:rPr>
  </w:style>
  <w:style w:type="paragraph" w:customStyle="1" w:styleId="p3">
    <w:name w:val="p3"/>
    <w:basedOn w:val="Normal"/>
    <w:rsid w:val="00C86B4E"/>
    <w:pPr>
      <w:tabs>
        <w:tab w:val="left" w:pos="720"/>
      </w:tabs>
      <w:spacing w:line="480" w:lineRule="atLeast"/>
      <w:jc w:val="both"/>
    </w:pPr>
    <w:rPr>
      <w:sz w:val="24"/>
    </w:rPr>
  </w:style>
  <w:style w:type="paragraph" w:customStyle="1" w:styleId="Textoindependiente31">
    <w:name w:val="Texto independiente 31"/>
    <w:basedOn w:val="Normal"/>
    <w:rsid w:val="00C86B4E"/>
    <w:pPr>
      <w:spacing w:before="60"/>
      <w:jc w:val="both"/>
    </w:pPr>
    <w:rPr>
      <w:rFonts w:ascii="Arial" w:hAnsi="Arial"/>
      <w:sz w:val="24"/>
    </w:rPr>
  </w:style>
  <w:style w:type="paragraph" w:customStyle="1" w:styleId="Textoindependiente21">
    <w:name w:val="Texto independiente 21"/>
    <w:basedOn w:val="Normal"/>
    <w:rsid w:val="00C86B4E"/>
    <w:pPr>
      <w:ind w:left="426" w:hanging="426"/>
      <w:jc w:val="both"/>
    </w:pPr>
    <w:rPr>
      <w:rFonts w:ascii="Arial" w:hAnsi="Arial"/>
      <w:sz w:val="24"/>
    </w:rPr>
  </w:style>
  <w:style w:type="paragraph" w:customStyle="1" w:styleId="Sangra2detindependiente1">
    <w:name w:val="Sangría 2 de t. independiente1"/>
    <w:basedOn w:val="Normal"/>
    <w:rsid w:val="00C86B4E"/>
    <w:pPr>
      <w:ind w:left="567" w:hanging="567"/>
      <w:jc w:val="both"/>
    </w:pPr>
    <w:rPr>
      <w:rFonts w:ascii="Arial" w:hAnsi="Arial"/>
      <w:sz w:val="24"/>
    </w:rPr>
  </w:style>
  <w:style w:type="paragraph" w:styleId="Listaconvietas">
    <w:name w:val="List Bullet"/>
    <w:basedOn w:val="Normal"/>
    <w:autoRedefine/>
    <w:rsid w:val="00C86B4E"/>
    <w:pPr>
      <w:numPr>
        <w:numId w:val="1"/>
      </w:numPr>
    </w:pPr>
    <w:rPr>
      <w:sz w:val="20"/>
    </w:rPr>
  </w:style>
  <w:style w:type="paragraph" w:customStyle="1" w:styleId="CERRAR">
    <w:name w:val="CERRAR"/>
    <w:basedOn w:val="Normal"/>
    <w:rsid w:val="00C86B4E"/>
    <w:pPr>
      <w:spacing w:after="29" w:line="187" w:lineRule="atLeast"/>
      <w:ind w:firstLine="288"/>
      <w:jc w:val="both"/>
    </w:pPr>
    <w:rPr>
      <w:rFonts w:ascii="Arial" w:hAnsi="Arial"/>
      <w:sz w:val="18"/>
      <w:lang w:val="es-ES_tradnl"/>
    </w:rPr>
  </w:style>
  <w:style w:type="paragraph" w:styleId="Textodeglobo">
    <w:name w:val="Balloon Text"/>
    <w:basedOn w:val="Normal"/>
    <w:link w:val="TextodegloboCar"/>
    <w:uiPriority w:val="99"/>
    <w:rsid w:val="00C86B4E"/>
    <w:pPr>
      <w:spacing w:before="120"/>
      <w:ind w:firstLine="567"/>
      <w:jc w:val="both"/>
    </w:pPr>
    <w:rPr>
      <w:rFonts w:ascii="Tahoma" w:hAnsi="Tahoma" w:cs="Tahoma"/>
      <w:sz w:val="16"/>
      <w:szCs w:val="16"/>
      <w:lang w:val="es-MX" w:eastAsia="en-US"/>
    </w:rPr>
  </w:style>
  <w:style w:type="paragraph" w:customStyle="1" w:styleId="xl51">
    <w:name w:val="xl51"/>
    <w:basedOn w:val="Normal"/>
    <w:rsid w:val="00C86B4E"/>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34">
    <w:name w:val="xl34"/>
    <w:basedOn w:val="Normal"/>
    <w:rsid w:val="00C86B4E"/>
    <w:pPr>
      <w:spacing w:before="100" w:beforeAutospacing="1" w:after="100" w:afterAutospacing="1"/>
      <w:jc w:val="center"/>
    </w:pPr>
    <w:rPr>
      <w:rFonts w:ascii="Arial" w:eastAsia="Arial Unicode MS" w:hAnsi="Arial" w:cs="Arial"/>
      <w:b/>
      <w:bCs/>
      <w:sz w:val="24"/>
      <w:szCs w:val="24"/>
    </w:rPr>
  </w:style>
  <w:style w:type="paragraph" w:customStyle="1" w:styleId="xl24">
    <w:name w:val="xl24"/>
    <w:basedOn w:val="Normal"/>
    <w:rsid w:val="00C86B4E"/>
    <w:pPr>
      <w:spacing w:before="100" w:beforeAutospacing="1" w:after="100" w:afterAutospacing="1"/>
    </w:pPr>
    <w:rPr>
      <w:rFonts w:ascii="Arial" w:eastAsia="Arial Unicode MS" w:hAnsi="Arial" w:cs="Arial"/>
      <w:b/>
      <w:bCs/>
      <w:sz w:val="24"/>
      <w:szCs w:val="24"/>
    </w:rPr>
  </w:style>
  <w:style w:type="paragraph" w:customStyle="1" w:styleId="xl25">
    <w:name w:val="xl25"/>
    <w:basedOn w:val="Normal"/>
    <w:rsid w:val="00C86B4E"/>
    <w:pPr>
      <w:spacing w:before="100" w:beforeAutospacing="1" w:after="100" w:afterAutospacing="1"/>
    </w:pPr>
    <w:rPr>
      <w:rFonts w:ascii="Arial" w:eastAsia="Arial Unicode MS" w:hAnsi="Arial" w:cs="Arial"/>
      <w:sz w:val="24"/>
      <w:szCs w:val="24"/>
    </w:rPr>
  </w:style>
  <w:style w:type="paragraph" w:customStyle="1" w:styleId="xl22">
    <w:name w:val="xl22"/>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3">
    <w:name w:val="xl23"/>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26">
    <w:name w:val="xl2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rPr>
  </w:style>
  <w:style w:type="paragraph" w:customStyle="1" w:styleId="xl27">
    <w:name w:val="xl2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28">
    <w:name w:val="xl2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4"/>
      <w:szCs w:val="24"/>
    </w:rPr>
  </w:style>
  <w:style w:type="paragraph" w:customStyle="1" w:styleId="xl29">
    <w:name w:val="xl29"/>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rPr>
  </w:style>
  <w:style w:type="paragraph" w:customStyle="1" w:styleId="xl30">
    <w:name w:val="xl30"/>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1">
    <w:name w:val="xl31"/>
    <w:basedOn w:val="Normal"/>
    <w:rsid w:val="00C86B4E"/>
    <w:pPr>
      <w:spacing w:before="100" w:beforeAutospacing="1" w:after="100" w:afterAutospacing="1"/>
      <w:jc w:val="center"/>
    </w:pPr>
    <w:rPr>
      <w:rFonts w:ascii="Arial" w:eastAsia="Arial Unicode MS" w:hAnsi="Arial" w:cs="Arial"/>
      <w:b/>
      <w:bCs/>
      <w:sz w:val="24"/>
      <w:szCs w:val="24"/>
    </w:rPr>
  </w:style>
  <w:style w:type="paragraph" w:customStyle="1" w:styleId="font0">
    <w:name w:val="font0"/>
    <w:basedOn w:val="Normal"/>
    <w:rsid w:val="00C86B4E"/>
    <w:pPr>
      <w:spacing w:before="100" w:beforeAutospacing="1" w:after="100" w:afterAutospacing="1"/>
    </w:pPr>
    <w:rPr>
      <w:rFonts w:ascii="Arial" w:eastAsia="Arial Unicode MS" w:hAnsi="Arial" w:cs="Arial"/>
      <w:sz w:val="20"/>
    </w:rPr>
  </w:style>
  <w:style w:type="paragraph" w:customStyle="1" w:styleId="font5">
    <w:name w:val="font5"/>
    <w:basedOn w:val="Normal"/>
    <w:rsid w:val="00C86B4E"/>
    <w:pPr>
      <w:spacing w:before="100" w:beforeAutospacing="1" w:after="100" w:afterAutospacing="1"/>
    </w:pPr>
    <w:rPr>
      <w:rFonts w:ascii="Arial" w:eastAsia="Arial Unicode MS" w:hAnsi="Arial" w:cs="Arial"/>
      <w:b/>
      <w:bCs/>
      <w:sz w:val="20"/>
    </w:rPr>
  </w:style>
  <w:style w:type="paragraph" w:customStyle="1" w:styleId="font6">
    <w:name w:val="font6"/>
    <w:basedOn w:val="Normal"/>
    <w:rsid w:val="00C86B4E"/>
    <w:pPr>
      <w:spacing w:before="100" w:beforeAutospacing="1" w:after="100" w:afterAutospacing="1"/>
    </w:pPr>
    <w:rPr>
      <w:rFonts w:ascii="Arial" w:eastAsia="Arial Unicode MS" w:hAnsi="Arial" w:cs="Arial"/>
      <w:sz w:val="20"/>
    </w:rPr>
  </w:style>
  <w:style w:type="paragraph" w:customStyle="1" w:styleId="xl32">
    <w:name w:val="xl32"/>
    <w:basedOn w:val="Normal"/>
    <w:rsid w:val="00C86B4E"/>
    <w:pPr>
      <w:pBdr>
        <w:lef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C86B4E"/>
    <w:pPr>
      <w:pBdr>
        <w:bottom w:val="single" w:sz="4" w:space="0" w:color="auto"/>
      </w:pBdr>
      <w:spacing w:before="100" w:beforeAutospacing="1" w:after="100" w:afterAutospacing="1"/>
      <w:jc w:val="center"/>
    </w:pPr>
    <w:rPr>
      <w:rFonts w:ascii="Arial" w:eastAsia="Arial Unicode MS" w:hAnsi="Arial" w:cs="Arial"/>
      <w:b/>
      <w:bCs/>
      <w:sz w:val="24"/>
      <w:szCs w:val="24"/>
    </w:rPr>
  </w:style>
  <w:style w:type="paragraph" w:customStyle="1" w:styleId="xl35">
    <w:name w:val="xl35"/>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sz w:val="24"/>
      <w:szCs w:val="24"/>
    </w:rPr>
  </w:style>
  <w:style w:type="paragraph" w:customStyle="1" w:styleId="xl36">
    <w:name w:val="xl3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37">
    <w:name w:val="xl3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color w:val="FF0000"/>
      <w:sz w:val="24"/>
      <w:szCs w:val="24"/>
    </w:rPr>
  </w:style>
  <w:style w:type="paragraph" w:customStyle="1" w:styleId="xl38">
    <w:name w:val="xl3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9">
    <w:name w:val="xl39"/>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0">
    <w:name w:val="xl40"/>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1">
    <w:name w:val="xl41"/>
    <w:basedOn w:val="Normal"/>
    <w:rsid w:val="00C86B4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2">
    <w:name w:val="xl42"/>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43">
    <w:name w:val="xl43"/>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4">
    <w:name w:val="xl44"/>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sz w:val="24"/>
      <w:szCs w:val="24"/>
    </w:rPr>
  </w:style>
  <w:style w:type="paragraph" w:customStyle="1" w:styleId="xl45">
    <w:name w:val="xl45"/>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6">
    <w:name w:val="xl4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7">
    <w:name w:val="xl4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8">
    <w:name w:val="xl4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9">
    <w:name w:val="xl49"/>
    <w:basedOn w:val="Normal"/>
    <w:rsid w:val="00C86B4E"/>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0">
    <w:name w:val="xl50"/>
    <w:basedOn w:val="Normal"/>
    <w:rsid w:val="00C86B4E"/>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52">
    <w:name w:val="xl52"/>
    <w:basedOn w:val="Normal"/>
    <w:rsid w:val="00C86B4E"/>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3">
    <w:name w:val="xl53"/>
    <w:basedOn w:val="Normal"/>
    <w:rsid w:val="00C86B4E"/>
    <w:pPr>
      <w:pBdr>
        <w:left w:val="single" w:sz="8" w:space="0" w:color="auto"/>
        <w:right w:val="single" w:sz="8" w:space="0" w:color="auto"/>
      </w:pBdr>
      <w:spacing w:before="100" w:beforeAutospacing="1" w:after="100" w:afterAutospacing="1"/>
      <w:jc w:val="center"/>
    </w:pPr>
    <w:rPr>
      <w:rFonts w:ascii="Arial" w:eastAsia="Arial Unicode MS" w:hAnsi="Arial" w:cs="Arial"/>
      <w:b/>
      <w:bCs/>
      <w:sz w:val="24"/>
      <w:szCs w:val="24"/>
    </w:rPr>
  </w:style>
  <w:style w:type="paragraph" w:customStyle="1" w:styleId="xl54">
    <w:name w:val="xl54"/>
    <w:basedOn w:val="Normal"/>
    <w:rsid w:val="00C86B4E"/>
    <w:pPr>
      <w:pBdr>
        <w:left w:val="single" w:sz="8" w:space="0" w:color="auto"/>
        <w:right w:val="single" w:sz="8" w:space="0" w:color="auto"/>
      </w:pBdr>
      <w:spacing w:before="100" w:beforeAutospacing="1" w:after="100" w:afterAutospacing="1"/>
    </w:pPr>
    <w:rPr>
      <w:rFonts w:ascii="Arial" w:eastAsia="Arial Unicode MS" w:hAnsi="Arial" w:cs="Arial"/>
      <w:b/>
      <w:bCs/>
      <w:sz w:val="24"/>
      <w:szCs w:val="24"/>
    </w:rPr>
  </w:style>
  <w:style w:type="paragraph" w:customStyle="1" w:styleId="xl55">
    <w:name w:val="xl55"/>
    <w:basedOn w:val="Normal"/>
    <w:rsid w:val="00C86B4E"/>
    <w:pPr>
      <w:pBdr>
        <w:left w:val="single" w:sz="8" w:space="0" w:color="auto"/>
        <w:right w:val="single" w:sz="8" w:space="0" w:color="auto"/>
      </w:pBdr>
      <w:spacing w:before="100" w:beforeAutospacing="1" w:after="100" w:afterAutospacing="1"/>
    </w:pPr>
    <w:rPr>
      <w:rFonts w:ascii="Arial" w:eastAsia="Arial Unicode MS" w:hAnsi="Arial" w:cs="Arial"/>
      <w:b/>
      <w:bCs/>
      <w:sz w:val="24"/>
      <w:szCs w:val="24"/>
    </w:rPr>
  </w:style>
  <w:style w:type="paragraph" w:customStyle="1" w:styleId="xl56">
    <w:name w:val="xl56"/>
    <w:basedOn w:val="Normal"/>
    <w:rsid w:val="00C86B4E"/>
    <w:pPr>
      <w:pBdr>
        <w:top w:val="single" w:sz="4" w:space="0" w:color="auto"/>
        <w:lef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7">
    <w:name w:val="xl57"/>
    <w:basedOn w:val="Normal"/>
    <w:rsid w:val="00C86B4E"/>
    <w:pPr>
      <w:pBdr>
        <w:top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8">
    <w:name w:val="xl58"/>
    <w:basedOn w:val="Normal"/>
    <w:rsid w:val="00C86B4E"/>
    <w:pPr>
      <w:pBdr>
        <w:top w:val="single" w:sz="4" w:space="0" w:color="auto"/>
        <w:righ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9">
    <w:name w:val="xl59"/>
    <w:basedOn w:val="Normal"/>
    <w:rsid w:val="00C86B4E"/>
    <w:pPr>
      <w:pBdr>
        <w:lef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0">
    <w:name w:val="xl60"/>
    <w:basedOn w:val="Normal"/>
    <w:rsid w:val="00C86B4E"/>
    <w:pPr>
      <w:spacing w:before="100" w:beforeAutospacing="1" w:after="100" w:afterAutospacing="1"/>
      <w:jc w:val="center"/>
    </w:pPr>
    <w:rPr>
      <w:rFonts w:ascii="Arial Black" w:eastAsia="Arial Unicode MS" w:hAnsi="Arial Black" w:cs="Arial Unicode MS"/>
      <w:sz w:val="32"/>
      <w:szCs w:val="32"/>
    </w:rPr>
  </w:style>
  <w:style w:type="paragraph" w:customStyle="1" w:styleId="xl61">
    <w:name w:val="xl61"/>
    <w:basedOn w:val="Normal"/>
    <w:rsid w:val="00C86B4E"/>
    <w:pPr>
      <w:pBdr>
        <w:righ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2">
    <w:name w:val="xl62"/>
    <w:basedOn w:val="Normal"/>
    <w:rsid w:val="00C86B4E"/>
    <w:pPr>
      <w:pBdr>
        <w:left w:val="single" w:sz="4" w:space="0" w:color="auto"/>
        <w:bottom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3">
    <w:name w:val="xl63"/>
    <w:basedOn w:val="Normal"/>
    <w:rsid w:val="00C86B4E"/>
    <w:pPr>
      <w:pBdr>
        <w:bottom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MarcoJurdico-1">
    <w:name w:val="Marco Jurídico-1"/>
    <w:basedOn w:val="Ttulo1"/>
    <w:rsid w:val="00C86B4E"/>
    <w:pPr>
      <w:numPr>
        <w:numId w:val="2"/>
      </w:numPr>
      <w:ind w:right="213"/>
      <w:jc w:val="both"/>
    </w:pPr>
    <w:rPr>
      <w:rFonts w:ascii="Futura Lt BT" w:hAnsi="Futura Lt BT"/>
      <w:b w:val="0"/>
      <w:sz w:val="22"/>
    </w:rPr>
  </w:style>
  <w:style w:type="paragraph" w:customStyle="1" w:styleId="FuncinEspecfica">
    <w:name w:val="Función Específica"/>
    <w:basedOn w:val="Normal"/>
    <w:rsid w:val="00C86B4E"/>
    <w:pPr>
      <w:numPr>
        <w:numId w:val="5"/>
      </w:numPr>
      <w:spacing w:before="120" w:after="120"/>
      <w:ind w:right="144"/>
      <w:jc w:val="both"/>
    </w:pPr>
    <w:rPr>
      <w:rFonts w:ascii="Futura Lt BT" w:hAnsi="Futura Lt BT"/>
      <w:sz w:val="22"/>
    </w:rPr>
  </w:style>
  <w:style w:type="paragraph" w:customStyle="1" w:styleId="CampoDecisional">
    <w:name w:val="Campo Decisional"/>
    <w:basedOn w:val="Normal"/>
    <w:rsid w:val="00C86B4E"/>
    <w:pPr>
      <w:numPr>
        <w:numId w:val="4"/>
      </w:numPr>
      <w:tabs>
        <w:tab w:val="clear" w:pos="360"/>
      </w:tabs>
      <w:ind w:left="284" w:hanging="284"/>
      <w:jc w:val="both"/>
    </w:pPr>
    <w:rPr>
      <w:rFonts w:ascii="Futura Lt BT" w:hAnsi="Futura Lt BT"/>
      <w:sz w:val="22"/>
    </w:rPr>
  </w:style>
  <w:style w:type="paragraph" w:customStyle="1" w:styleId="Relaciones">
    <w:name w:val="Relaciones"/>
    <w:basedOn w:val="Normal"/>
    <w:rsid w:val="00C86B4E"/>
    <w:pPr>
      <w:numPr>
        <w:numId w:val="3"/>
      </w:numPr>
      <w:jc w:val="both"/>
    </w:pPr>
    <w:rPr>
      <w:rFonts w:ascii="Futura Lt BT" w:hAnsi="Futura Lt BT"/>
      <w:sz w:val="18"/>
    </w:rPr>
  </w:style>
  <w:style w:type="paragraph" w:customStyle="1" w:styleId="FuncinEspecfica2">
    <w:name w:val="Función Específica2"/>
    <w:basedOn w:val="FuncinEspecfica"/>
    <w:rsid w:val="00C86B4E"/>
    <w:pPr>
      <w:numPr>
        <w:numId w:val="6"/>
      </w:numPr>
      <w:tabs>
        <w:tab w:val="clear" w:pos="720"/>
        <w:tab w:val="num" w:pos="360"/>
      </w:tabs>
      <w:ind w:left="0" w:firstLine="0"/>
    </w:pPr>
    <w:rPr>
      <w:lang w:val="es-MX"/>
    </w:rPr>
  </w:style>
  <w:style w:type="paragraph" w:customStyle="1" w:styleId="xl64">
    <w:name w:val="xl64"/>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6"/>
      <w:szCs w:val="16"/>
    </w:rPr>
  </w:style>
  <w:style w:type="paragraph" w:customStyle="1" w:styleId="xl65">
    <w:name w:val="xl65"/>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6">
    <w:name w:val="xl66"/>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7">
    <w:name w:val="xl67"/>
    <w:basedOn w:val="Normal"/>
    <w:rsid w:val="00C86B4E"/>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8">
    <w:name w:val="xl68"/>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9">
    <w:name w:val="xl69"/>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0">
    <w:name w:val="xl70"/>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1">
    <w:name w:val="xl71"/>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2">
    <w:name w:val="xl72"/>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3">
    <w:name w:val="xl73"/>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4">
    <w:name w:val="xl74"/>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5">
    <w:name w:val="xl75"/>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6">
    <w:name w:val="xl76"/>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7">
    <w:name w:val="xl77"/>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8">
    <w:name w:val="xl78"/>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2"/>
      <w:szCs w:val="12"/>
    </w:rPr>
  </w:style>
  <w:style w:type="paragraph" w:customStyle="1" w:styleId="xl79">
    <w:name w:val="xl79"/>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80">
    <w:name w:val="xl80"/>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81">
    <w:name w:val="xl81"/>
    <w:basedOn w:val="Normal"/>
    <w:rsid w:val="00C86B4E"/>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titulo">
    <w:name w:val="titulo"/>
    <w:basedOn w:val="Normal"/>
    <w:rsid w:val="00C86B4E"/>
    <w:pPr>
      <w:spacing w:before="100" w:beforeAutospacing="1" w:after="100" w:afterAutospacing="1"/>
    </w:pPr>
    <w:rPr>
      <w:rFonts w:ascii="Arial" w:hAnsi="Arial" w:cs="Arial"/>
      <w:b/>
      <w:bCs/>
      <w:color w:val="336600"/>
      <w:sz w:val="18"/>
      <w:szCs w:val="18"/>
    </w:rPr>
  </w:style>
  <w:style w:type="paragraph" w:customStyle="1" w:styleId="n">
    <w:name w:val="n"/>
    <w:basedOn w:val="Normal"/>
    <w:rsid w:val="00C86B4E"/>
    <w:pPr>
      <w:ind w:left="567" w:right="596"/>
      <w:jc w:val="both"/>
    </w:pPr>
    <w:rPr>
      <w:rFonts w:ascii="Arial" w:hAnsi="Arial" w:cs="Arial"/>
      <w:spacing w:val="20"/>
      <w:sz w:val="20"/>
      <w:lang w:val="es-ES_tradnl" w:eastAsia="en-US"/>
    </w:rPr>
  </w:style>
  <w:style w:type="paragraph" w:customStyle="1" w:styleId="texto">
    <w:name w:val="texto"/>
    <w:basedOn w:val="Normal"/>
    <w:rsid w:val="00C86B4E"/>
    <w:pPr>
      <w:spacing w:after="101" w:line="216" w:lineRule="atLeast"/>
      <w:ind w:firstLine="288"/>
      <w:jc w:val="both"/>
    </w:pPr>
    <w:rPr>
      <w:rFonts w:ascii="Arial" w:hAnsi="Arial" w:cs="Arial"/>
      <w:sz w:val="18"/>
      <w:lang w:val="es-ES_tradnl" w:eastAsia="es-MX"/>
    </w:rPr>
  </w:style>
  <w:style w:type="paragraph" w:customStyle="1" w:styleId="ANOTACION">
    <w:name w:val="ANOTACION"/>
    <w:basedOn w:val="Normal"/>
    <w:link w:val="ANOTACIONCar"/>
    <w:rsid w:val="00C86B4E"/>
    <w:pPr>
      <w:spacing w:before="101" w:after="101" w:line="216" w:lineRule="atLeast"/>
      <w:jc w:val="center"/>
    </w:pPr>
    <w:rPr>
      <w:b/>
      <w:sz w:val="18"/>
      <w:lang w:val="es-ES_tradnl"/>
    </w:rPr>
  </w:style>
  <w:style w:type="paragraph" w:customStyle="1" w:styleId="ROMANOS">
    <w:name w:val="ROMANOS"/>
    <w:basedOn w:val="Normal"/>
    <w:link w:val="ROMANOSCar"/>
    <w:rsid w:val="00C86B4E"/>
    <w:pPr>
      <w:tabs>
        <w:tab w:val="left" w:pos="720"/>
      </w:tabs>
      <w:spacing w:after="101" w:line="216" w:lineRule="exact"/>
      <w:ind w:left="720" w:hanging="432"/>
      <w:jc w:val="both"/>
    </w:pPr>
    <w:rPr>
      <w:rFonts w:ascii="Arial" w:hAnsi="Arial" w:cs="Arial"/>
      <w:sz w:val="18"/>
      <w:szCs w:val="18"/>
    </w:rPr>
  </w:style>
  <w:style w:type="paragraph" w:styleId="NormalWeb">
    <w:name w:val="Normal (Web)"/>
    <w:basedOn w:val="Normal"/>
    <w:uiPriority w:val="99"/>
    <w:rsid w:val="00C86B4E"/>
    <w:pPr>
      <w:spacing w:before="100" w:beforeAutospacing="1" w:after="100" w:afterAutospacing="1"/>
    </w:pPr>
    <w:rPr>
      <w:sz w:val="24"/>
      <w:szCs w:val="24"/>
      <w:lang w:val="es-MX" w:eastAsia="es-MX"/>
    </w:rPr>
  </w:style>
  <w:style w:type="paragraph" w:customStyle="1" w:styleId="Texto0">
    <w:name w:val="Texto"/>
    <w:basedOn w:val="Normal"/>
    <w:rsid w:val="00C86B4E"/>
    <w:pPr>
      <w:spacing w:after="101" w:line="216" w:lineRule="exact"/>
      <w:ind w:firstLine="288"/>
      <w:jc w:val="both"/>
      <w:outlineLvl w:val="2"/>
    </w:pPr>
    <w:rPr>
      <w:rFonts w:ascii="Arial" w:hAnsi="Arial"/>
      <w:sz w:val="18"/>
      <w:szCs w:val="18"/>
    </w:rPr>
  </w:style>
  <w:style w:type="paragraph" w:customStyle="1" w:styleId="Titulo1">
    <w:name w:val="Titulo 1"/>
    <w:basedOn w:val="Normal"/>
    <w:rsid w:val="00C86B4E"/>
    <w:pPr>
      <w:pBdr>
        <w:bottom w:val="single" w:sz="12" w:space="1" w:color="auto"/>
      </w:pBdr>
      <w:jc w:val="both"/>
      <w:outlineLvl w:val="0"/>
    </w:pPr>
    <w:rPr>
      <w:b/>
      <w:sz w:val="18"/>
      <w:szCs w:val="18"/>
    </w:rPr>
  </w:style>
  <w:style w:type="paragraph" w:customStyle="1" w:styleId="Titulo2">
    <w:name w:val="Titulo 2"/>
    <w:basedOn w:val="Normal"/>
    <w:autoRedefine/>
    <w:rsid w:val="00C86B4E"/>
    <w:pPr>
      <w:pBdr>
        <w:top w:val="double" w:sz="6" w:space="1" w:color="auto"/>
      </w:pBdr>
      <w:spacing w:after="101"/>
      <w:jc w:val="both"/>
      <w:outlineLvl w:val="1"/>
    </w:pPr>
    <w:rPr>
      <w:rFonts w:ascii="Arial" w:hAnsi="Arial" w:cs="Arial"/>
      <w:sz w:val="18"/>
      <w:szCs w:val="18"/>
    </w:rPr>
  </w:style>
  <w:style w:type="paragraph" w:customStyle="1" w:styleId="INCISO">
    <w:name w:val="INCISO"/>
    <w:basedOn w:val="Normal"/>
    <w:rsid w:val="00C86B4E"/>
    <w:pPr>
      <w:tabs>
        <w:tab w:val="left" w:pos="1080"/>
      </w:tabs>
      <w:spacing w:after="101" w:line="216" w:lineRule="exact"/>
      <w:ind w:left="1080" w:hanging="360"/>
      <w:jc w:val="both"/>
      <w:outlineLvl w:val="2"/>
    </w:pPr>
    <w:rPr>
      <w:rFonts w:ascii="Arial" w:hAnsi="Arial" w:cs="Arial"/>
      <w:sz w:val="18"/>
      <w:szCs w:val="18"/>
    </w:rPr>
  </w:style>
  <w:style w:type="paragraph" w:customStyle="1" w:styleId="CABEZA0">
    <w:name w:val="CABEZA"/>
    <w:basedOn w:val="Normal"/>
    <w:rsid w:val="00C86B4E"/>
    <w:pPr>
      <w:spacing w:before="101" w:after="101"/>
      <w:jc w:val="center"/>
    </w:pPr>
    <w:rPr>
      <w:b/>
      <w:sz w:val="28"/>
      <w:szCs w:val="28"/>
    </w:rPr>
  </w:style>
  <w:style w:type="paragraph" w:customStyle="1" w:styleId="Fechas">
    <w:name w:val="Fechas"/>
    <w:basedOn w:val="Normal"/>
    <w:autoRedefine/>
    <w:rsid w:val="00C86B4E"/>
    <w:pPr>
      <w:pBdr>
        <w:bottom w:val="double" w:sz="6" w:space="1" w:color="auto"/>
      </w:pBdr>
      <w:tabs>
        <w:tab w:val="center" w:pos="4464"/>
        <w:tab w:val="right" w:pos="8582"/>
      </w:tabs>
      <w:spacing w:after="101" w:line="216" w:lineRule="exact"/>
      <w:ind w:left="288" w:right="288"/>
      <w:jc w:val="both"/>
    </w:pPr>
    <w:rPr>
      <w:sz w:val="18"/>
      <w:szCs w:val="18"/>
    </w:rPr>
  </w:style>
  <w:style w:type="paragraph" w:customStyle="1" w:styleId="Estilo1">
    <w:name w:val="Estilo1"/>
    <w:basedOn w:val="Titulo1"/>
    <w:rsid w:val="00C86B4E"/>
    <w:pPr>
      <w:spacing w:after="101" w:line="216" w:lineRule="exact"/>
      <w:ind w:firstLine="288"/>
      <w:jc w:val="left"/>
    </w:pPr>
    <w:rPr>
      <w:rFonts w:ascii="Arial" w:hAnsi="Arial"/>
    </w:rPr>
  </w:style>
  <w:style w:type="paragraph" w:customStyle="1" w:styleId="EstiloCABEZADespus6ptoInterlineadoExacto19pto">
    <w:name w:val="Estilo CABEZA + Después:  6 pto Interlineado:  Exacto 19 pto"/>
    <w:basedOn w:val="CABEZA0"/>
    <w:rsid w:val="00C86B4E"/>
    <w:pPr>
      <w:spacing w:after="120" w:line="380" w:lineRule="exact"/>
      <w:ind w:firstLine="288"/>
    </w:pPr>
    <w:rPr>
      <w:bCs/>
      <w:szCs w:val="20"/>
    </w:rPr>
  </w:style>
  <w:style w:type="paragraph" w:customStyle="1" w:styleId="TextoCar">
    <w:name w:val="Texto Car"/>
    <w:basedOn w:val="Normal"/>
    <w:rsid w:val="00C86B4E"/>
    <w:pPr>
      <w:spacing w:after="101" w:line="216" w:lineRule="exact"/>
      <w:ind w:firstLine="288"/>
      <w:jc w:val="both"/>
    </w:pPr>
    <w:rPr>
      <w:rFonts w:ascii="Arial" w:hAnsi="Arial" w:cs="Arial"/>
      <w:sz w:val="18"/>
      <w:szCs w:val="18"/>
    </w:rPr>
  </w:style>
  <w:style w:type="character" w:customStyle="1" w:styleId="TextoCarCar">
    <w:name w:val="Texto Car Car"/>
    <w:rsid w:val="00C86B4E"/>
    <w:rPr>
      <w:rFonts w:ascii="Arial" w:hAnsi="Arial" w:cs="Arial"/>
      <w:sz w:val="18"/>
      <w:szCs w:val="18"/>
      <w:lang w:val="es-ES" w:eastAsia="es-ES" w:bidi="ar-SA"/>
    </w:rPr>
  </w:style>
  <w:style w:type="paragraph" w:customStyle="1" w:styleId="Anotacion0">
    <w:name w:val="Anotacion"/>
    <w:basedOn w:val="Normal"/>
    <w:rsid w:val="00C86B4E"/>
    <w:pPr>
      <w:spacing w:before="101" w:after="101"/>
      <w:jc w:val="center"/>
    </w:pPr>
    <w:rPr>
      <w:rFonts w:cs="Arial"/>
      <w:b/>
      <w:sz w:val="18"/>
      <w:szCs w:val="18"/>
    </w:rPr>
  </w:style>
  <w:style w:type="paragraph" w:customStyle="1" w:styleId="TEXTO1">
    <w:name w:val="TEXTO"/>
    <w:basedOn w:val="Normal"/>
    <w:next w:val="Textomacro"/>
    <w:rsid w:val="00C86B4E"/>
    <w:pPr>
      <w:spacing w:after="101" w:line="216" w:lineRule="exact"/>
      <w:ind w:firstLine="288"/>
      <w:jc w:val="both"/>
    </w:pPr>
    <w:rPr>
      <w:rFonts w:ascii="Arial" w:hAnsi="Arial" w:cs="Arial"/>
      <w:sz w:val="18"/>
      <w:szCs w:val="18"/>
    </w:rPr>
  </w:style>
  <w:style w:type="paragraph" w:styleId="Textomacro">
    <w:name w:val="macro"/>
    <w:semiHidden/>
    <w:rsid w:val="00C86B4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s-ES" w:eastAsia="es-ES"/>
    </w:rPr>
  </w:style>
  <w:style w:type="paragraph" w:customStyle="1" w:styleId="SRA">
    <w:name w:val="SRA"/>
    <w:basedOn w:val="texto"/>
    <w:rsid w:val="00C86B4E"/>
    <w:pPr>
      <w:ind w:left="1440" w:hanging="1170"/>
    </w:pPr>
    <w:rPr>
      <w:rFonts w:cs="Times New Roman"/>
      <w:szCs w:val="18"/>
      <w:lang w:eastAsia="es-ES"/>
    </w:rPr>
  </w:style>
  <w:style w:type="character" w:customStyle="1" w:styleId="Titulo1Car">
    <w:name w:val="Titulo 1 Car"/>
    <w:rsid w:val="00C86B4E"/>
    <w:rPr>
      <w:b/>
      <w:sz w:val="18"/>
      <w:szCs w:val="18"/>
      <w:lang w:val="es-ES" w:eastAsia="es-ES" w:bidi="ar-SA"/>
    </w:rPr>
  </w:style>
  <w:style w:type="paragraph" w:customStyle="1" w:styleId="OmniPage23">
    <w:name w:val="OmniPage #23"/>
    <w:basedOn w:val="Normal"/>
    <w:rsid w:val="00C86B4E"/>
    <w:pPr>
      <w:spacing w:line="420" w:lineRule="exact"/>
    </w:pPr>
    <w:rPr>
      <w:sz w:val="20"/>
      <w:lang w:val="en-US"/>
    </w:rPr>
  </w:style>
  <w:style w:type="paragraph" w:customStyle="1" w:styleId="OmniPage37">
    <w:name w:val="OmniPage #37"/>
    <w:basedOn w:val="Normal"/>
    <w:rsid w:val="00C86B4E"/>
    <w:pPr>
      <w:spacing w:line="420" w:lineRule="exact"/>
    </w:pPr>
    <w:rPr>
      <w:sz w:val="20"/>
      <w:lang w:val="en-US"/>
    </w:rPr>
  </w:style>
  <w:style w:type="character" w:styleId="MquinadeescribirHTML">
    <w:name w:val="HTML Typewriter"/>
    <w:rsid w:val="00C86B4E"/>
    <w:rPr>
      <w:rFonts w:ascii="Courier New" w:eastAsia="Courier New" w:hAnsi="Courier New" w:cs="Courier New"/>
      <w:sz w:val="20"/>
      <w:szCs w:val="20"/>
    </w:rPr>
  </w:style>
  <w:style w:type="character" w:styleId="Hipervnculo">
    <w:name w:val="Hyperlink"/>
    <w:uiPriority w:val="99"/>
    <w:rsid w:val="00C86B4E"/>
    <w:rPr>
      <w:color w:val="0000FF"/>
      <w:u w:val="single"/>
    </w:rPr>
  </w:style>
  <w:style w:type="character" w:styleId="Hipervnculovisitado">
    <w:name w:val="FollowedHyperlink"/>
    <w:rsid w:val="00C86B4E"/>
    <w:rPr>
      <w:color w:val="800080"/>
      <w:u w:val="single"/>
    </w:rPr>
  </w:style>
  <w:style w:type="paragraph" w:styleId="Prrafodelista">
    <w:name w:val="List Paragraph"/>
    <w:basedOn w:val="Normal"/>
    <w:link w:val="PrrafodelistaCar"/>
    <w:uiPriority w:val="1"/>
    <w:qFormat/>
    <w:rsid w:val="00836529"/>
    <w:pPr>
      <w:ind w:left="708"/>
    </w:pPr>
  </w:style>
  <w:style w:type="character" w:customStyle="1" w:styleId="EncabezadoCar">
    <w:name w:val="Encabezado Car"/>
    <w:link w:val="Encabezado"/>
    <w:uiPriority w:val="99"/>
    <w:rsid w:val="0032564E"/>
    <w:rPr>
      <w:sz w:val="24"/>
      <w:lang w:val="es-ES_tradnl" w:eastAsia="es-ES"/>
    </w:rPr>
  </w:style>
  <w:style w:type="character" w:customStyle="1" w:styleId="Ttulo1Car">
    <w:name w:val="Título 1 Car"/>
    <w:link w:val="Ttulo1"/>
    <w:uiPriority w:val="9"/>
    <w:rsid w:val="0032564E"/>
    <w:rPr>
      <w:b/>
      <w:sz w:val="26"/>
      <w:lang w:val="es-ES" w:eastAsia="es-ES"/>
    </w:rPr>
  </w:style>
  <w:style w:type="character" w:customStyle="1" w:styleId="Ttulo2Car">
    <w:name w:val="Título 2 Car"/>
    <w:aliases w:val=" Car Car, Car Char Car,Car Char Car"/>
    <w:link w:val="Ttulo2"/>
    <w:uiPriority w:val="9"/>
    <w:rsid w:val="0032564E"/>
    <w:rPr>
      <w:b/>
      <w:sz w:val="26"/>
      <w:lang w:val="es-ES" w:eastAsia="es-ES"/>
    </w:rPr>
  </w:style>
  <w:style w:type="character" w:customStyle="1" w:styleId="Ttulo3Car">
    <w:name w:val="Título 3 Car"/>
    <w:link w:val="Ttulo3"/>
    <w:uiPriority w:val="9"/>
    <w:rsid w:val="0032564E"/>
    <w:rPr>
      <w:rFonts w:ascii="Arial" w:hAnsi="Arial" w:cs="Arial"/>
      <w:b/>
      <w:bCs/>
      <w:sz w:val="26"/>
      <w:szCs w:val="26"/>
      <w:lang w:val="es-ES_tradnl" w:eastAsia="es-ES"/>
    </w:rPr>
  </w:style>
  <w:style w:type="character" w:customStyle="1" w:styleId="Ttulo4Car">
    <w:name w:val="Título 4 Car"/>
    <w:link w:val="Ttulo4"/>
    <w:rsid w:val="0032564E"/>
    <w:rPr>
      <w:rFonts w:cs="Arial"/>
      <w:b/>
      <w:caps/>
      <w:sz w:val="22"/>
      <w:lang w:eastAsia="en-US"/>
    </w:rPr>
  </w:style>
  <w:style w:type="character" w:customStyle="1" w:styleId="Ttulo5Car">
    <w:name w:val="Título 5 Car"/>
    <w:link w:val="Ttulo5"/>
    <w:uiPriority w:val="9"/>
    <w:rsid w:val="0032564E"/>
    <w:rPr>
      <w:rFonts w:cs="Arial"/>
      <w:b/>
      <w:smallCaps/>
      <w:sz w:val="16"/>
      <w:lang w:eastAsia="en-US"/>
    </w:rPr>
  </w:style>
  <w:style w:type="character" w:customStyle="1" w:styleId="Ttulo6Car">
    <w:name w:val="Título 6 Car"/>
    <w:link w:val="Ttulo6"/>
    <w:rsid w:val="0032564E"/>
    <w:rPr>
      <w:rFonts w:cs="Arial"/>
      <w:i/>
      <w:sz w:val="22"/>
      <w:lang w:eastAsia="en-US"/>
    </w:rPr>
  </w:style>
  <w:style w:type="character" w:customStyle="1" w:styleId="Ttulo7Car">
    <w:name w:val="Título 7 Car"/>
    <w:link w:val="Ttulo7"/>
    <w:uiPriority w:val="9"/>
    <w:rsid w:val="0032564E"/>
    <w:rPr>
      <w:rFonts w:cs="Arial"/>
      <w:b/>
      <w:sz w:val="16"/>
      <w:lang w:eastAsia="en-US"/>
    </w:rPr>
  </w:style>
  <w:style w:type="character" w:customStyle="1" w:styleId="Ttulo8Car">
    <w:name w:val="Título 8 Car"/>
    <w:link w:val="Ttulo8"/>
    <w:uiPriority w:val="9"/>
    <w:rsid w:val="0032564E"/>
    <w:rPr>
      <w:rFonts w:cs="Arial"/>
      <w:b/>
      <w:sz w:val="16"/>
      <w:lang w:eastAsia="en-US"/>
    </w:rPr>
  </w:style>
  <w:style w:type="character" w:customStyle="1" w:styleId="Ttulo9Car">
    <w:name w:val="Título 9 Car"/>
    <w:link w:val="Ttulo9"/>
    <w:uiPriority w:val="9"/>
    <w:rsid w:val="0032564E"/>
    <w:rPr>
      <w:rFonts w:ascii="Arial" w:hAnsi="Arial" w:cs="Arial"/>
      <w:b/>
      <w:sz w:val="16"/>
      <w:lang w:val="es-ES_tradnl" w:eastAsia="en-US"/>
    </w:rPr>
  </w:style>
  <w:style w:type="character" w:customStyle="1" w:styleId="TextoindependienteCar">
    <w:name w:val="Texto independiente Car"/>
    <w:link w:val="Textoindependiente"/>
    <w:uiPriority w:val="99"/>
    <w:rsid w:val="0032564E"/>
    <w:rPr>
      <w:b/>
      <w:sz w:val="26"/>
      <w:lang w:val="es-ES" w:eastAsia="es-ES"/>
    </w:rPr>
  </w:style>
  <w:style w:type="character" w:customStyle="1" w:styleId="PiedepginaCar">
    <w:name w:val="Pie de página Car"/>
    <w:link w:val="Piedepgina"/>
    <w:uiPriority w:val="99"/>
    <w:rsid w:val="0032564E"/>
    <w:rPr>
      <w:sz w:val="24"/>
      <w:lang w:val="es-ES_tradnl" w:eastAsia="es-ES"/>
    </w:rPr>
  </w:style>
  <w:style w:type="character" w:customStyle="1" w:styleId="Textoindependiente3Car">
    <w:name w:val="Texto independiente 3 Car"/>
    <w:link w:val="Textoindependiente3"/>
    <w:rsid w:val="0032564E"/>
    <w:rPr>
      <w:rFonts w:ascii="Arial" w:hAnsi="Arial" w:cs="Arial"/>
      <w:i/>
      <w:sz w:val="16"/>
      <w:lang w:eastAsia="en-US"/>
    </w:rPr>
  </w:style>
  <w:style w:type="character" w:customStyle="1" w:styleId="TextodegloboCar">
    <w:name w:val="Texto de globo Car"/>
    <w:link w:val="Textodeglobo"/>
    <w:uiPriority w:val="99"/>
    <w:rsid w:val="0032564E"/>
    <w:rPr>
      <w:rFonts w:ascii="Tahoma" w:hAnsi="Tahoma" w:cs="Tahoma"/>
      <w:sz w:val="16"/>
      <w:szCs w:val="16"/>
      <w:lang w:eastAsia="en-US"/>
    </w:rPr>
  </w:style>
  <w:style w:type="table" w:customStyle="1" w:styleId="Tablaconcuadrcula1">
    <w:name w:val="Tabla con cuadrícula1"/>
    <w:basedOn w:val="Tablanormal"/>
    <w:next w:val="Tablaconcuadrcula"/>
    <w:uiPriority w:val="59"/>
    <w:rsid w:val="003256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rsid w:val="0032564E"/>
    <w:rPr>
      <w:sz w:val="16"/>
      <w:szCs w:val="16"/>
    </w:rPr>
  </w:style>
  <w:style w:type="paragraph" w:styleId="Textocomentario">
    <w:name w:val="annotation text"/>
    <w:basedOn w:val="Normal"/>
    <w:link w:val="TextocomentarioCar"/>
    <w:uiPriority w:val="99"/>
    <w:rsid w:val="0032564E"/>
    <w:rPr>
      <w:rFonts w:ascii="Arial" w:hAnsi="Arial"/>
      <w:sz w:val="20"/>
    </w:rPr>
  </w:style>
  <w:style w:type="character" w:customStyle="1" w:styleId="TextocomentarioCar">
    <w:name w:val="Texto comentario Car"/>
    <w:basedOn w:val="Fuentedeprrafopredeter"/>
    <w:link w:val="Textocomentario"/>
    <w:uiPriority w:val="99"/>
    <w:rsid w:val="0032564E"/>
    <w:rPr>
      <w:rFonts w:ascii="Arial" w:hAnsi="Arial"/>
    </w:rPr>
  </w:style>
  <w:style w:type="paragraph" w:styleId="Asuntodelcomentario">
    <w:name w:val="annotation subject"/>
    <w:basedOn w:val="Textocomentario"/>
    <w:next w:val="Textocomentario"/>
    <w:link w:val="AsuntodelcomentarioCar"/>
    <w:uiPriority w:val="99"/>
    <w:rsid w:val="0032564E"/>
    <w:rPr>
      <w:b/>
      <w:bCs/>
    </w:rPr>
  </w:style>
  <w:style w:type="character" w:customStyle="1" w:styleId="AsuntodelcomentarioCar">
    <w:name w:val="Asunto del comentario Car"/>
    <w:basedOn w:val="TextocomentarioCar"/>
    <w:link w:val="Asuntodelcomentario"/>
    <w:uiPriority w:val="99"/>
    <w:rsid w:val="0032564E"/>
    <w:rPr>
      <w:rFonts w:ascii="Arial" w:hAnsi="Arial"/>
      <w:b/>
      <w:bCs/>
    </w:rPr>
  </w:style>
  <w:style w:type="paragraph" w:customStyle="1" w:styleId="CarCarCarCarCar">
    <w:name w:val="Car Car Car Car Car"/>
    <w:basedOn w:val="Normal"/>
    <w:rsid w:val="0032564E"/>
    <w:pPr>
      <w:spacing w:after="160" w:line="240" w:lineRule="exact"/>
      <w:jc w:val="right"/>
    </w:pPr>
    <w:rPr>
      <w:rFonts w:ascii="Verdana" w:hAnsi="Verdana" w:cs="Arial"/>
      <w:sz w:val="20"/>
      <w:szCs w:val="21"/>
      <w:lang w:val="es-MX" w:eastAsia="en-US"/>
    </w:rPr>
  </w:style>
  <w:style w:type="paragraph" w:customStyle="1" w:styleId="CarCar">
    <w:name w:val="Car Car"/>
    <w:basedOn w:val="Normal"/>
    <w:rsid w:val="0032564E"/>
    <w:pPr>
      <w:spacing w:after="160" w:line="240" w:lineRule="exact"/>
      <w:jc w:val="right"/>
    </w:pPr>
    <w:rPr>
      <w:rFonts w:ascii="Verdana" w:hAnsi="Verdana" w:cs="Arial"/>
      <w:sz w:val="20"/>
      <w:szCs w:val="21"/>
      <w:lang w:val="es-MX" w:eastAsia="en-US"/>
    </w:rPr>
  </w:style>
  <w:style w:type="paragraph" w:styleId="Textonotapie">
    <w:name w:val="footnote text"/>
    <w:basedOn w:val="Normal"/>
    <w:link w:val="TextonotapieCar"/>
    <w:uiPriority w:val="99"/>
    <w:unhideWhenUsed/>
    <w:rsid w:val="0032564E"/>
    <w:rPr>
      <w:rFonts w:ascii="Arial" w:hAnsi="Arial"/>
      <w:sz w:val="20"/>
    </w:rPr>
  </w:style>
  <w:style w:type="character" w:customStyle="1" w:styleId="TextonotapieCar">
    <w:name w:val="Texto nota pie Car"/>
    <w:basedOn w:val="Fuentedeprrafopredeter"/>
    <w:link w:val="Textonotapie"/>
    <w:uiPriority w:val="99"/>
    <w:rsid w:val="0032564E"/>
    <w:rPr>
      <w:rFonts w:ascii="Arial" w:hAnsi="Arial"/>
    </w:rPr>
  </w:style>
  <w:style w:type="character" w:styleId="Refdenotaalpie">
    <w:name w:val="footnote reference"/>
    <w:aliases w:val="Ref. de nota al pie 2,Footnotes refss,Texto de nota al pie"/>
    <w:uiPriority w:val="99"/>
    <w:unhideWhenUsed/>
    <w:rsid w:val="0032564E"/>
    <w:rPr>
      <w:vertAlign w:val="superscript"/>
    </w:rPr>
  </w:style>
  <w:style w:type="paragraph" w:customStyle="1" w:styleId="Tabladecuadrcula31">
    <w:name w:val="Tabla de cuadrícula 31"/>
    <w:basedOn w:val="Ttulo1"/>
    <w:next w:val="Normal"/>
    <w:uiPriority w:val="39"/>
    <w:semiHidden/>
    <w:unhideWhenUsed/>
    <w:qFormat/>
    <w:rsid w:val="0032564E"/>
    <w:pPr>
      <w:keepLines/>
      <w:spacing w:before="480" w:line="276" w:lineRule="auto"/>
      <w:jc w:val="left"/>
      <w:outlineLvl w:val="9"/>
    </w:pPr>
    <w:rPr>
      <w:rFonts w:ascii="Cambria" w:hAnsi="Cambria"/>
      <w:bCs/>
      <w:color w:val="365F91"/>
      <w:sz w:val="28"/>
      <w:szCs w:val="28"/>
      <w:lang w:val="es-MX" w:eastAsia="es-MX"/>
    </w:rPr>
  </w:style>
  <w:style w:type="character" w:customStyle="1" w:styleId="apple-converted-space">
    <w:name w:val="apple-converted-space"/>
    <w:rsid w:val="0032564E"/>
  </w:style>
  <w:style w:type="paragraph" w:customStyle="1" w:styleId="Default">
    <w:name w:val="Default"/>
    <w:rsid w:val="0032564E"/>
    <w:pPr>
      <w:autoSpaceDE w:val="0"/>
      <w:autoSpaceDN w:val="0"/>
      <w:adjustRightInd w:val="0"/>
    </w:pPr>
    <w:rPr>
      <w:rFonts w:ascii="EurekaSans-Light" w:hAnsi="EurekaSans-Light" w:cs="EurekaSans-Light"/>
      <w:color w:val="000000"/>
      <w:sz w:val="24"/>
      <w:szCs w:val="24"/>
      <w:lang w:val="es-ES" w:eastAsia="es-ES"/>
    </w:rPr>
  </w:style>
  <w:style w:type="numbering" w:customStyle="1" w:styleId="Sinlista2">
    <w:name w:val="Sin lista2"/>
    <w:next w:val="Sinlista"/>
    <w:uiPriority w:val="99"/>
    <w:semiHidden/>
    <w:unhideWhenUsed/>
    <w:rsid w:val="0032564E"/>
  </w:style>
  <w:style w:type="table" w:customStyle="1" w:styleId="Tablaconcuadrcula2">
    <w:name w:val="Tabla con cuadrícula2"/>
    <w:basedOn w:val="Tablanormal"/>
    <w:next w:val="Tablaconcuadrcula"/>
    <w:uiPriority w:val="59"/>
    <w:rsid w:val="003256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32564E"/>
  </w:style>
  <w:style w:type="table" w:customStyle="1" w:styleId="Tablaconcuadrcula3">
    <w:name w:val="Tabla con cuadrícula3"/>
    <w:basedOn w:val="Tablanormal"/>
    <w:next w:val="Tablaconcuadrcula"/>
    <w:uiPriority w:val="59"/>
    <w:rsid w:val="003256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Car">
    <w:name w:val="Título Car"/>
    <w:link w:val="Ttulo"/>
    <w:rsid w:val="002B2F09"/>
    <w:rPr>
      <w:rFonts w:cs="Arial"/>
      <w:b/>
      <w:smallCaps/>
      <w:sz w:val="48"/>
      <w:lang w:eastAsia="en-US"/>
    </w:rPr>
  </w:style>
  <w:style w:type="paragraph" w:styleId="Lista">
    <w:name w:val="List"/>
    <w:basedOn w:val="Normal"/>
    <w:rsid w:val="002B2F09"/>
    <w:pPr>
      <w:ind w:left="283" w:hanging="283"/>
      <w:contextualSpacing/>
    </w:pPr>
    <w:rPr>
      <w:sz w:val="24"/>
      <w:szCs w:val="24"/>
    </w:rPr>
  </w:style>
  <w:style w:type="paragraph" w:styleId="Lista2">
    <w:name w:val="List 2"/>
    <w:basedOn w:val="Normal"/>
    <w:rsid w:val="002B2F09"/>
    <w:pPr>
      <w:ind w:left="566" w:hanging="283"/>
      <w:contextualSpacing/>
    </w:pPr>
    <w:rPr>
      <w:sz w:val="24"/>
      <w:szCs w:val="24"/>
    </w:rPr>
  </w:style>
  <w:style w:type="paragraph" w:styleId="Saludo">
    <w:name w:val="Salutation"/>
    <w:basedOn w:val="Normal"/>
    <w:next w:val="Normal"/>
    <w:link w:val="SaludoCar"/>
    <w:rsid w:val="002B2F09"/>
    <w:rPr>
      <w:sz w:val="24"/>
      <w:szCs w:val="24"/>
    </w:rPr>
  </w:style>
  <w:style w:type="character" w:customStyle="1" w:styleId="SaludoCar">
    <w:name w:val="Saludo Car"/>
    <w:basedOn w:val="Fuentedeprrafopredeter"/>
    <w:link w:val="Saludo"/>
    <w:rsid w:val="002B2F09"/>
    <w:rPr>
      <w:sz w:val="24"/>
      <w:szCs w:val="24"/>
      <w:lang w:val="es-ES" w:eastAsia="es-ES"/>
    </w:rPr>
  </w:style>
  <w:style w:type="paragraph" w:styleId="Continuarlista">
    <w:name w:val="List Continue"/>
    <w:basedOn w:val="Normal"/>
    <w:rsid w:val="002B2F09"/>
    <w:pPr>
      <w:spacing w:after="120"/>
      <w:ind w:left="283"/>
      <w:contextualSpacing/>
    </w:pPr>
    <w:rPr>
      <w:sz w:val="24"/>
      <w:szCs w:val="24"/>
    </w:rPr>
  </w:style>
  <w:style w:type="paragraph" w:styleId="Continuarlista2">
    <w:name w:val="List Continue 2"/>
    <w:basedOn w:val="Normal"/>
    <w:rsid w:val="002B2F09"/>
    <w:pPr>
      <w:spacing w:after="120"/>
      <w:ind w:left="566"/>
      <w:contextualSpacing/>
    </w:pPr>
    <w:rPr>
      <w:sz w:val="24"/>
      <w:szCs w:val="24"/>
    </w:rPr>
  </w:style>
  <w:style w:type="character" w:customStyle="1" w:styleId="SangradetextonormalCar">
    <w:name w:val="Sangría de texto normal Car"/>
    <w:rsid w:val="002B2F09"/>
    <w:rPr>
      <w:sz w:val="24"/>
      <w:szCs w:val="24"/>
      <w:lang w:val="es-ES" w:eastAsia="es-ES"/>
    </w:rPr>
  </w:style>
  <w:style w:type="paragraph" w:styleId="Textoindependienteprimerasangra2">
    <w:name w:val="Body Text First Indent 2"/>
    <w:basedOn w:val="Sangradetextonormal"/>
    <w:link w:val="Textoindependienteprimerasangra2Car"/>
    <w:rsid w:val="002B2F09"/>
    <w:pPr>
      <w:spacing w:before="0" w:after="120"/>
      <w:ind w:left="283" w:firstLine="210"/>
      <w:jc w:val="left"/>
    </w:pPr>
    <w:rPr>
      <w:rFonts w:cs="Times New Roman"/>
      <w:sz w:val="24"/>
      <w:szCs w:val="24"/>
      <w:lang w:val="es-ES" w:eastAsia="es-ES"/>
    </w:rPr>
  </w:style>
  <w:style w:type="character" w:customStyle="1" w:styleId="SangradetextonormalCar1">
    <w:name w:val="Sangría de texto normal Car1"/>
    <w:basedOn w:val="Fuentedeprrafopredeter"/>
    <w:link w:val="Sangradetextonormal"/>
    <w:rsid w:val="002B2F09"/>
    <w:rPr>
      <w:rFonts w:cs="Arial"/>
      <w:sz w:val="16"/>
      <w:lang w:eastAsia="en-US"/>
    </w:rPr>
  </w:style>
  <w:style w:type="character" w:customStyle="1" w:styleId="Textoindependienteprimerasangra2Car">
    <w:name w:val="Texto independiente primera sangría 2 Car"/>
    <w:basedOn w:val="SangradetextonormalCar1"/>
    <w:link w:val="Textoindependienteprimerasangra2"/>
    <w:rsid w:val="002B2F09"/>
    <w:rPr>
      <w:rFonts w:cs="Arial"/>
      <w:sz w:val="24"/>
      <w:szCs w:val="24"/>
      <w:lang w:val="es-ES" w:eastAsia="es-ES"/>
    </w:rPr>
  </w:style>
  <w:style w:type="paragraph" w:customStyle="1" w:styleId="Estilo">
    <w:name w:val="Estilo"/>
    <w:link w:val="EstiloCar"/>
    <w:qFormat/>
    <w:rsid w:val="002B2F09"/>
    <w:pPr>
      <w:widowControl w:val="0"/>
      <w:autoSpaceDE w:val="0"/>
      <w:autoSpaceDN w:val="0"/>
      <w:adjustRightInd w:val="0"/>
    </w:pPr>
    <w:rPr>
      <w:rFonts w:ascii="Arial" w:hAnsi="Arial" w:cs="Arial"/>
      <w:sz w:val="24"/>
      <w:szCs w:val="24"/>
      <w:lang w:val="es-ES" w:eastAsia="es-ES"/>
    </w:rPr>
  </w:style>
  <w:style w:type="character" w:styleId="Textoennegrita">
    <w:name w:val="Strong"/>
    <w:uiPriority w:val="22"/>
    <w:qFormat/>
    <w:rsid w:val="002B2F09"/>
    <w:rPr>
      <w:b/>
      <w:bCs/>
    </w:rPr>
  </w:style>
  <w:style w:type="character" w:styleId="nfasis">
    <w:name w:val="Emphasis"/>
    <w:uiPriority w:val="20"/>
    <w:qFormat/>
    <w:rsid w:val="002B2F09"/>
    <w:rPr>
      <w:i/>
      <w:iCs/>
    </w:rPr>
  </w:style>
  <w:style w:type="paragraph" w:customStyle="1" w:styleId="Sinespaciado1">
    <w:name w:val="Sin espaciado1"/>
    <w:uiPriority w:val="1"/>
    <w:qFormat/>
    <w:rsid w:val="002B2F09"/>
    <w:rPr>
      <w:rFonts w:ascii="Calibri" w:eastAsia="Calibri" w:hAnsi="Calibri"/>
      <w:sz w:val="22"/>
      <w:szCs w:val="22"/>
      <w:lang w:val="es-ES" w:eastAsia="en-US"/>
    </w:rPr>
  </w:style>
  <w:style w:type="character" w:customStyle="1" w:styleId="TextosinformatoCar">
    <w:name w:val="Texto sin formato Car"/>
    <w:link w:val="Textosinformato"/>
    <w:rsid w:val="002B2F09"/>
    <w:rPr>
      <w:rFonts w:ascii="Courier New" w:hAnsi="Courier New"/>
      <w:lang w:val="es-ES" w:eastAsia="es-ES"/>
    </w:rPr>
  </w:style>
  <w:style w:type="character" w:customStyle="1" w:styleId="ANOTACIONCar">
    <w:name w:val="ANOTACION Car"/>
    <w:link w:val="ANOTACION"/>
    <w:locked/>
    <w:rsid w:val="002B2F09"/>
    <w:rPr>
      <w:b/>
      <w:sz w:val="18"/>
      <w:lang w:val="es-ES_tradnl" w:eastAsia="es-ES"/>
    </w:rPr>
  </w:style>
  <w:style w:type="paragraph" w:customStyle="1" w:styleId="xmsonormal">
    <w:name w:val="x_msonormal"/>
    <w:basedOn w:val="Normal"/>
    <w:rsid w:val="0088488E"/>
    <w:pPr>
      <w:spacing w:before="100" w:beforeAutospacing="1" w:after="100" w:afterAutospacing="1"/>
    </w:pPr>
    <w:rPr>
      <w:sz w:val="24"/>
      <w:szCs w:val="24"/>
      <w:lang w:val="es-MX" w:eastAsia="es-MX"/>
    </w:rPr>
  </w:style>
  <w:style w:type="character" w:customStyle="1" w:styleId="MapadeldocumentoCar">
    <w:name w:val="Mapa del documento Car"/>
    <w:link w:val="Mapadeldocumento"/>
    <w:semiHidden/>
    <w:rsid w:val="0088488E"/>
    <w:rPr>
      <w:rFonts w:ascii="Tahoma" w:hAnsi="Tahoma" w:cs="Arial"/>
      <w:sz w:val="16"/>
      <w:shd w:val="clear" w:color="auto" w:fill="000080"/>
      <w:lang w:eastAsia="en-US"/>
    </w:rPr>
  </w:style>
  <w:style w:type="paragraph" w:customStyle="1" w:styleId="sangria">
    <w:name w:val="sangria"/>
    <w:basedOn w:val="Normal"/>
    <w:rsid w:val="0088488E"/>
    <w:pPr>
      <w:spacing w:before="100" w:beforeAutospacing="1" w:after="100" w:afterAutospacing="1"/>
      <w:ind w:left="240"/>
      <w:jc w:val="both"/>
    </w:pPr>
    <w:rPr>
      <w:sz w:val="24"/>
      <w:szCs w:val="24"/>
      <w:lang w:val="es-MX" w:eastAsia="es-MX"/>
    </w:rPr>
  </w:style>
  <w:style w:type="paragraph" w:styleId="Textonotaalfinal">
    <w:name w:val="endnote text"/>
    <w:basedOn w:val="Normal"/>
    <w:link w:val="TextonotaalfinalCar"/>
    <w:rsid w:val="0088488E"/>
    <w:rPr>
      <w:sz w:val="20"/>
      <w:lang w:eastAsia="en-US"/>
    </w:rPr>
  </w:style>
  <w:style w:type="character" w:customStyle="1" w:styleId="TextonotaalfinalCar">
    <w:name w:val="Texto nota al final Car"/>
    <w:basedOn w:val="Fuentedeprrafopredeter"/>
    <w:link w:val="Textonotaalfinal"/>
    <w:rsid w:val="0088488E"/>
    <w:rPr>
      <w:lang w:val="es-ES" w:eastAsia="en-US"/>
    </w:rPr>
  </w:style>
  <w:style w:type="character" w:styleId="Refdenotaalfinal">
    <w:name w:val="endnote reference"/>
    <w:rsid w:val="0088488E"/>
    <w:rPr>
      <w:vertAlign w:val="superscript"/>
    </w:rPr>
  </w:style>
  <w:style w:type="table" w:customStyle="1" w:styleId="Tablaconcuadrcula4">
    <w:name w:val="Tabla con cuadrícula4"/>
    <w:basedOn w:val="Tablanormal"/>
    <w:next w:val="Tablaconcuadrcula"/>
    <w:uiPriority w:val="59"/>
    <w:rsid w:val="0088488E"/>
    <w:rPr>
      <w:rFonts w:ascii="Calibri" w:eastAsia="Calibri" w:hAnsi="Calibr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88488E"/>
    <w:rPr>
      <w:rFonts w:ascii="Calibri" w:eastAsia="Calibri" w:hAnsi="Calibr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88488E"/>
    <w:rPr>
      <w:rFonts w:ascii="Calibri" w:eastAsia="Calibri" w:hAnsi="Calibr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88488E"/>
  </w:style>
  <w:style w:type="numbering" w:customStyle="1" w:styleId="Sinlista111">
    <w:name w:val="Sin lista111"/>
    <w:next w:val="Sinlista"/>
    <w:uiPriority w:val="99"/>
    <w:semiHidden/>
    <w:unhideWhenUsed/>
    <w:rsid w:val="0088488E"/>
  </w:style>
  <w:style w:type="paragraph" w:customStyle="1" w:styleId="Textocomentario1">
    <w:name w:val="Texto comentario1"/>
    <w:basedOn w:val="Normal"/>
    <w:next w:val="Textocomentario"/>
    <w:uiPriority w:val="99"/>
    <w:semiHidden/>
    <w:unhideWhenUsed/>
    <w:rsid w:val="00B32B8D"/>
    <w:pPr>
      <w:spacing w:after="200"/>
    </w:pPr>
    <w:rPr>
      <w:sz w:val="20"/>
      <w:lang w:val="es-ES_tradnl"/>
    </w:rPr>
  </w:style>
  <w:style w:type="paragraph" w:customStyle="1" w:styleId="Asuntodelcomentario1">
    <w:name w:val="Asunto del comentario1"/>
    <w:basedOn w:val="Textocomentario"/>
    <w:next w:val="Textocomentario"/>
    <w:uiPriority w:val="99"/>
    <w:semiHidden/>
    <w:unhideWhenUsed/>
    <w:rsid w:val="00B32B8D"/>
    <w:pPr>
      <w:spacing w:after="200"/>
    </w:pPr>
    <w:rPr>
      <w:rFonts w:ascii="Calibri" w:hAnsi="Calibri"/>
      <w:b/>
      <w:bCs/>
      <w:lang w:val="es-MX" w:eastAsia="es-MX"/>
    </w:rPr>
  </w:style>
  <w:style w:type="character" w:customStyle="1" w:styleId="TextocomentarioCar1">
    <w:name w:val="Texto comentario Car1"/>
    <w:uiPriority w:val="99"/>
    <w:semiHidden/>
    <w:rsid w:val="00B32B8D"/>
    <w:rPr>
      <w:rFonts w:ascii="Arial" w:hAnsi="Arial"/>
      <w:lang w:val="es-ES" w:eastAsia="es-ES"/>
    </w:rPr>
  </w:style>
  <w:style w:type="character" w:customStyle="1" w:styleId="AsuntodelcomentarioCar1">
    <w:name w:val="Asunto del comentario Car1"/>
    <w:uiPriority w:val="99"/>
    <w:semiHidden/>
    <w:rsid w:val="00B32B8D"/>
    <w:rPr>
      <w:b/>
      <w:bCs/>
      <w:lang w:eastAsia="en-US"/>
    </w:rPr>
  </w:style>
  <w:style w:type="table" w:styleId="Cuadrculamedia2-nfasis1">
    <w:name w:val="Medium Grid 2 Accent 1"/>
    <w:basedOn w:val="Tablanormal"/>
    <w:uiPriority w:val="68"/>
    <w:unhideWhenUsed/>
    <w:rsid w:val="00B32B8D"/>
    <w:rPr>
      <w:rFonts w:ascii="Cambria" w:hAnsi="Cambria"/>
      <w:color w:val="000000"/>
      <w:sz w:val="22"/>
      <w:szCs w:val="22"/>
      <w:lang w:val="es-E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character" w:customStyle="1" w:styleId="negritas">
    <w:name w:val="negritas"/>
    <w:rsid w:val="00B32B8D"/>
  </w:style>
  <w:style w:type="character" w:customStyle="1" w:styleId="superscript">
    <w:name w:val="superscript"/>
    <w:rsid w:val="00B32B8D"/>
  </w:style>
  <w:style w:type="paragraph" w:customStyle="1" w:styleId="centrar">
    <w:name w:val="centrar"/>
    <w:basedOn w:val="Normal"/>
    <w:rsid w:val="00B32B8D"/>
    <w:pPr>
      <w:spacing w:before="100" w:beforeAutospacing="1" w:after="100" w:afterAutospacing="1"/>
    </w:pPr>
    <w:rPr>
      <w:sz w:val="24"/>
      <w:szCs w:val="24"/>
      <w:lang w:val="es-MX" w:eastAsia="es-MX"/>
    </w:rPr>
  </w:style>
  <w:style w:type="paragraph" w:customStyle="1" w:styleId="firmas">
    <w:name w:val="firmas"/>
    <w:basedOn w:val="Normal"/>
    <w:rsid w:val="00B32B8D"/>
    <w:pPr>
      <w:spacing w:before="100" w:beforeAutospacing="1" w:after="100" w:afterAutospacing="1"/>
    </w:pPr>
    <w:rPr>
      <w:sz w:val="24"/>
      <w:szCs w:val="24"/>
      <w:lang w:val="es-MX" w:eastAsia="es-MX"/>
    </w:rPr>
  </w:style>
  <w:style w:type="numbering" w:customStyle="1" w:styleId="Sinlista12">
    <w:name w:val="Sin lista12"/>
    <w:next w:val="Sinlista"/>
    <w:uiPriority w:val="99"/>
    <w:semiHidden/>
    <w:unhideWhenUsed/>
    <w:rsid w:val="00B32B8D"/>
  </w:style>
  <w:style w:type="numbering" w:customStyle="1" w:styleId="Sinlista13">
    <w:name w:val="Sin lista13"/>
    <w:next w:val="Sinlista"/>
    <w:uiPriority w:val="99"/>
    <w:semiHidden/>
    <w:unhideWhenUsed/>
    <w:rsid w:val="00B32B8D"/>
  </w:style>
  <w:style w:type="numbering" w:customStyle="1" w:styleId="Sinlista112">
    <w:name w:val="Sin lista112"/>
    <w:next w:val="Sinlista"/>
    <w:uiPriority w:val="99"/>
    <w:semiHidden/>
    <w:unhideWhenUsed/>
    <w:rsid w:val="00B32B8D"/>
  </w:style>
  <w:style w:type="table" w:customStyle="1" w:styleId="Cuadrculamedia2-nfasis11">
    <w:name w:val="Cuadrícula media 2 - Énfasis 11"/>
    <w:basedOn w:val="Tablanormal"/>
    <w:next w:val="Cuadrculamedia2-nfasis1"/>
    <w:uiPriority w:val="68"/>
    <w:semiHidden/>
    <w:unhideWhenUsed/>
    <w:rsid w:val="00B32B8D"/>
    <w:rPr>
      <w:rFonts w:ascii="Calibri Light" w:hAnsi="Calibri Light"/>
      <w:color w:val="000000"/>
      <w:sz w:val="22"/>
      <w:szCs w:val="22"/>
      <w:lang w:val="es-ES" w:eastAsia="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character" w:customStyle="1" w:styleId="PrrafodelistaCar">
    <w:name w:val="Párrafo de lista Car"/>
    <w:link w:val="Prrafodelista"/>
    <w:uiPriority w:val="34"/>
    <w:locked/>
    <w:rsid w:val="008062E3"/>
    <w:rPr>
      <w:sz w:val="26"/>
      <w:lang w:val="es-ES" w:eastAsia="es-ES"/>
    </w:rPr>
  </w:style>
  <w:style w:type="character" w:customStyle="1" w:styleId="ROMANOSCar">
    <w:name w:val="ROMANOS Car"/>
    <w:link w:val="ROMANOS"/>
    <w:locked/>
    <w:rsid w:val="008062E3"/>
    <w:rPr>
      <w:rFonts w:ascii="Arial" w:hAnsi="Arial" w:cs="Arial"/>
      <w:sz w:val="18"/>
      <w:szCs w:val="18"/>
      <w:lang w:val="es-ES" w:eastAsia="es-ES"/>
    </w:rPr>
  </w:style>
  <w:style w:type="paragraph" w:customStyle="1" w:styleId="Ttulo21">
    <w:name w:val="Título 21"/>
    <w:basedOn w:val="Normal"/>
    <w:uiPriority w:val="1"/>
    <w:qFormat/>
    <w:rsid w:val="008062E3"/>
    <w:pPr>
      <w:widowControl w:val="0"/>
      <w:ind w:left="2062" w:right="2063"/>
      <w:jc w:val="center"/>
      <w:outlineLvl w:val="2"/>
    </w:pPr>
    <w:rPr>
      <w:rFonts w:ascii="Arial" w:eastAsia="Arial" w:hAnsi="Arial" w:cs="Arial"/>
      <w:b/>
      <w:bCs/>
      <w:sz w:val="18"/>
      <w:szCs w:val="18"/>
      <w:lang w:val="en-US" w:eastAsia="en-US"/>
    </w:rPr>
  </w:style>
  <w:style w:type="paragraph" w:customStyle="1" w:styleId="ti-art2">
    <w:name w:val="ti-art2"/>
    <w:basedOn w:val="Normal"/>
    <w:rsid w:val="008062E3"/>
    <w:pPr>
      <w:spacing w:before="360" w:after="120" w:line="312" w:lineRule="atLeast"/>
      <w:jc w:val="center"/>
    </w:pPr>
    <w:rPr>
      <w:i/>
      <w:iCs/>
      <w:sz w:val="24"/>
      <w:szCs w:val="24"/>
      <w:lang w:val="es-MX" w:eastAsia="es-MX"/>
    </w:rPr>
  </w:style>
  <w:style w:type="paragraph" w:customStyle="1" w:styleId="sti-art2">
    <w:name w:val="sti-art2"/>
    <w:basedOn w:val="Normal"/>
    <w:rsid w:val="008062E3"/>
    <w:pPr>
      <w:spacing w:before="60" w:after="120" w:line="312" w:lineRule="atLeast"/>
      <w:jc w:val="center"/>
    </w:pPr>
    <w:rPr>
      <w:b/>
      <w:bCs/>
      <w:sz w:val="24"/>
      <w:szCs w:val="24"/>
      <w:lang w:val="es-MX" w:eastAsia="es-MX"/>
    </w:rPr>
  </w:style>
  <w:style w:type="paragraph" w:customStyle="1" w:styleId="normal2">
    <w:name w:val="normal2"/>
    <w:basedOn w:val="Normal"/>
    <w:rsid w:val="008062E3"/>
    <w:pPr>
      <w:spacing w:before="120" w:line="312" w:lineRule="atLeast"/>
      <w:jc w:val="both"/>
    </w:pPr>
    <w:rPr>
      <w:sz w:val="24"/>
      <w:szCs w:val="24"/>
      <w:lang w:val="es-MX" w:eastAsia="es-MX"/>
    </w:rPr>
  </w:style>
  <w:style w:type="paragraph" w:styleId="Sinespaciado">
    <w:name w:val="No Spacing"/>
    <w:uiPriority w:val="1"/>
    <w:qFormat/>
    <w:rsid w:val="008062E3"/>
    <w:rPr>
      <w:rFonts w:ascii="Calibri" w:eastAsia="Calibri" w:hAnsi="Calibri"/>
      <w:sz w:val="22"/>
      <w:szCs w:val="22"/>
      <w:lang w:eastAsia="en-US"/>
    </w:rPr>
  </w:style>
  <w:style w:type="character" w:customStyle="1" w:styleId="EstiloCar">
    <w:name w:val="Estilo Car"/>
    <w:link w:val="Estilo"/>
    <w:rsid w:val="008062E3"/>
    <w:rPr>
      <w:rFonts w:ascii="Arial" w:hAnsi="Arial" w:cs="Arial"/>
      <w:sz w:val="24"/>
      <w:szCs w:val="24"/>
      <w:lang w:val="es-ES" w:eastAsia="es-ES"/>
    </w:rPr>
  </w:style>
  <w:style w:type="character" w:customStyle="1" w:styleId="TextodegloboCar1">
    <w:name w:val="Texto de globo Car1"/>
    <w:uiPriority w:val="99"/>
    <w:semiHidden/>
    <w:rsid w:val="008062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5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5E1E8F-5272-4032-AC15-B702A926C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7395</Words>
  <Characters>40678</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LA QUINCUAGESIMA SEXTA LEGISLATURA DEL CONGRESO CONSTITUCIONAL DEL ESTADO LIBRE Y SOBERANO DE TAMAULIPAS, EN USO DE LAS FACULTADES QUE LE CONFIERE EL ARTICULO 58 FRACCION I DE LA CONSTITUCION POLITICA LOCAL, TIENE A BIEN EXPEDIR EL SIGUIENTE:</vt:lpstr>
    </vt:vector>
  </TitlesOfParts>
  <Company>Hewlett-Packard</Company>
  <LinksUpToDate>false</LinksUpToDate>
  <CharactersWithSpaces>47978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QUINCUAGESIMA SEXTA LEGISLATURA DEL CONGRESO CONSTITUCIONAL DEL ESTADO LIBRE Y SOBERANO DE TAMAULIPAS, EN USO DE LAS FACULTADES QUE LE CONFIERE EL ARTICULO 58 FRACCION I DE LA CONSTITUCION POLITICA LOCAL, TIENE A BIEN EXPEDIR EL SIGUIENTE:</dc:title>
  <dc:creator>Leonardo Ram¡rez</dc:creator>
  <cp:lastModifiedBy>Usuario</cp:lastModifiedBy>
  <cp:revision>14</cp:revision>
  <cp:lastPrinted>2019-08-23T19:34:00Z</cp:lastPrinted>
  <dcterms:created xsi:type="dcterms:W3CDTF">2021-09-22T15:14:00Z</dcterms:created>
  <dcterms:modified xsi:type="dcterms:W3CDTF">2021-09-22T15:31:00Z</dcterms:modified>
</cp:coreProperties>
</file>